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72" w:rsidRDefault="00A245D4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 w:val="22"/>
          <w:szCs w:val="22"/>
        </w:rPr>
        <w:t>EDITAL DE SELEÇÃO PARA BOLSA</w:t>
      </w:r>
    </w:p>
    <w:p w:rsidR="00270672" w:rsidRDefault="00A245D4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 Programa de Imersão à Docência – PROGRAD</w:t>
      </w:r>
    </w:p>
    <w:p w:rsidR="00270672" w:rsidRDefault="0027067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rFonts w:ascii="Calibri" w:hAnsi="Calibri"/>
          <w:b/>
          <w:i/>
          <w:sz w:val="22"/>
          <w:szCs w:val="22"/>
        </w:rPr>
      </w:pPr>
    </w:p>
    <w:p w:rsidR="00270672" w:rsidRDefault="00A245D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EDITAL N</w:t>
      </w:r>
      <w:r>
        <w:rPr>
          <w:rFonts w:ascii="Calibri" w:hAnsi="Calibri"/>
          <w:b/>
          <w:sz w:val="22"/>
          <w:szCs w:val="22"/>
          <w:u w:val="single"/>
          <w:vertAlign w:val="superscript"/>
        </w:rPr>
        <w:t>O</w:t>
      </w:r>
      <w:r>
        <w:rPr>
          <w:rFonts w:ascii="Calibri" w:hAnsi="Calibri"/>
          <w:b/>
          <w:sz w:val="22"/>
          <w:szCs w:val="22"/>
        </w:rPr>
        <w:t xml:space="preserve"> ___/20___ DE SELEÇÃO DO PID</w:t>
      </w:r>
    </w:p>
    <w:p w:rsidR="00270672" w:rsidRDefault="00270672">
      <w:pPr>
        <w:jc w:val="center"/>
        <w:rPr>
          <w:rFonts w:ascii="Calibri" w:hAnsi="Calibri"/>
          <w:b/>
          <w:sz w:val="22"/>
          <w:szCs w:val="22"/>
        </w:rPr>
      </w:pPr>
    </w:p>
    <w:p w:rsidR="00270672" w:rsidRDefault="00A245D4">
      <w:pPr>
        <w:tabs>
          <w:tab w:val="left" w:pos="567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O(</w:t>
      </w:r>
      <w:proofErr w:type="gramEnd"/>
      <w:r>
        <w:rPr>
          <w:rFonts w:ascii="Calibri" w:hAnsi="Calibri"/>
          <w:sz w:val="22"/>
          <w:szCs w:val="22"/>
        </w:rPr>
        <w:t>A) Diretor(a) do Centro Pedagógico,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Prof</w:t>
      </w:r>
      <w:proofErr w:type="spellEnd"/>
      <w:r>
        <w:rPr>
          <w:rFonts w:ascii="Calibri" w:hAnsi="Calibri"/>
          <w:sz w:val="22"/>
          <w:szCs w:val="22"/>
        </w:rPr>
        <w:t xml:space="preserve">(a). ___________________________________________, faz saber que, no período de ___/___/____ a ___/___/____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mínimo de 08 dias corridos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de _____ às ____ horas, a Secretaria do Centro Pedagógico receberá as inscrições de candidatos para o exame de sele</w:t>
      </w:r>
      <w:r>
        <w:rPr>
          <w:rFonts w:ascii="Calibri" w:hAnsi="Calibri"/>
          <w:sz w:val="22"/>
          <w:szCs w:val="22"/>
        </w:rPr>
        <w:t xml:space="preserve">ção para _________ vagas de bolsa do Programa de Imersão à Docência para _______________________________________________________________ 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(disciplina ou atividade prevista)</w:t>
      </w:r>
      <w:r>
        <w:rPr>
          <w:rFonts w:ascii="Calibri" w:hAnsi="Calibri"/>
          <w:i/>
          <w:sz w:val="22"/>
          <w:szCs w:val="22"/>
        </w:rPr>
        <w:t>.</w:t>
      </w:r>
    </w:p>
    <w:p w:rsidR="00270672" w:rsidRDefault="0027067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70672" w:rsidRDefault="00A245D4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Poderão inscrever-se alunos regularmente matriculados em cursos de graduação da</w:t>
      </w:r>
      <w:r>
        <w:rPr>
          <w:rFonts w:ascii="Calibri" w:hAnsi="Calibri"/>
          <w:sz w:val="22"/>
          <w:szCs w:val="22"/>
        </w:rPr>
        <w:t xml:space="preserve"> UFMG que possuam conhecimentos e habilidades adequadas para o bom exercício do plano de trabalho previsto na monitoria.</w:t>
      </w:r>
    </w:p>
    <w:p w:rsidR="00270672" w:rsidRDefault="00270672"/>
    <w:p w:rsidR="00270672" w:rsidRDefault="00A245D4">
      <w:pPr>
        <w:tabs>
          <w:tab w:val="left" w:pos="567"/>
        </w:tabs>
        <w:jc w:val="both"/>
      </w:pPr>
      <w:r>
        <w:rPr>
          <w:rFonts w:ascii="Calibri" w:hAnsi="Calibri"/>
          <w:b/>
          <w:bCs/>
          <w:sz w:val="22"/>
          <w:szCs w:val="22"/>
        </w:rPr>
        <w:t xml:space="preserve">2. </w:t>
      </w:r>
      <w:r>
        <w:rPr>
          <w:rFonts w:ascii="Calibri" w:hAnsi="Calibri"/>
          <w:bCs/>
          <w:sz w:val="22"/>
          <w:szCs w:val="22"/>
        </w:rPr>
        <w:t xml:space="preserve">É obrigatório que </w:t>
      </w:r>
      <w:proofErr w:type="gramStart"/>
      <w:r>
        <w:rPr>
          <w:rFonts w:ascii="Calibri" w:hAnsi="Calibri"/>
          <w:bCs/>
          <w:sz w:val="22"/>
          <w:szCs w:val="22"/>
        </w:rPr>
        <w:t>o(</w:t>
      </w:r>
      <w:proofErr w:type="gramEnd"/>
      <w:r>
        <w:rPr>
          <w:rFonts w:ascii="Calibri" w:hAnsi="Calibri"/>
          <w:bCs/>
          <w:sz w:val="22"/>
          <w:szCs w:val="22"/>
        </w:rPr>
        <w:t xml:space="preserve">a) aluno(a) possua e mantenha um RSG (Rendimento Semestral Global) igual ou superior a 2,00 no último semestre </w:t>
      </w:r>
      <w:r>
        <w:rPr>
          <w:rFonts w:ascii="Calibri" w:hAnsi="Calibri"/>
          <w:bCs/>
          <w:sz w:val="22"/>
          <w:szCs w:val="22"/>
        </w:rPr>
        <w:t xml:space="preserve">para o qual a informação já tenha </w:t>
      </w:r>
      <w:r>
        <w:rPr>
          <w:rFonts w:ascii="Calibri" w:eastAsia="Calibri" w:hAnsi="Calibri"/>
          <w:bCs/>
          <w:sz w:val="22"/>
          <w:szCs w:val="22"/>
        </w:rPr>
        <w:t>sido disponibilizada pelo DRCA. Essa regra não valerá para alunos que ainda não tenham qualquer RSG semestral lançado em seus históricos escolares devido à entrada recente na UFMG.</w:t>
      </w:r>
    </w:p>
    <w:p w:rsidR="00270672" w:rsidRDefault="00270672">
      <w:pPr>
        <w:tabs>
          <w:tab w:val="left" w:pos="567"/>
        </w:tabs>
        <w:jc w:val="both"/>
        <w:rPr>
          <w:rFonts w:ascii="Calibri" w:eastAsia="Calibri" w:hAnsi="Calibri"/>
          <w:b/>
          <w:bCs/>
        </w:rPr>
      </w:pPr>
    </w:p>
    <w:p w:rsidR="00270672" w:rsidRDefault="00A245D4">
      <w:pPr>
        <w:tabs>
          <w:tab w:val="left" w:pos="567"/>
        </w:tabs>
        <w:jc w:val="both"/>
      </w:pPr>
      <w:r>
        <w:rPr>
          <w:rFonts w:ascii="Calibri" w:eastAsia="Calibri" w:hAnsi="Calibri"/>
          <w:b/>
          <w:bCs/>
          <w:sz w:val="22"/>
          <w:szCs w:val="22"/>
        </w:rPr>
        <w:t xml:space="preserve">3. </w:t>
      </w:r>
      <w:proofErr w:type="gramStart"/>
      <w:r>
        <w:rPr>
          <w:rFonts w:ascii="Calibri" w:eastAsia="Calibri" w:hAnsi="Calibri"/>
          <w:bCs/>
          <w:sz w:val="22"/>
          <w:szCs w:val="22"/>
        </w:rPr>
        <w:t>Alunos(</w:t>
      </w:r>
      <w:proofErr w:type="gramEnd"/>
      <w:r>
        <w:rPr>
          <w:rFonts w:ascii="Calibri" w:eastAsia="Calibri" w:hAnsi="Calibri"/>
          <w:bCs/>
          <w:sz w:val="22"/>
          <w:szCs w:val="22"/>
        </w:rPr>
        <w:t xml:space="preserve">as) que tenham feito </w:t>
      </w:r>
      <w:r>
        <w:rPr>
          <w:rFonts w:ascii="Calibri" w:eastAsia="Calibri" w:hAnsi="Calibri"/>
          <w:bCs/>
          <w:sz w:val="22"/>
          <w:szCs w:val="22"/>
        </w:rPr>
        <w:t xml:space="preserve">trancamento total de matrícula no semestre anterior não poderão assumir ou manter bolsa da </w:t>
      </w:r>
      <w:proofErr w:type="spellStart"/>
      <w:r>
        <w:rPr>
          <w:rFonts w:ascii="Calibri" w:eastAsia="Calibri" w:hAnsi="Calibri"/>
          <w:bCs/>
          <w:sz w:val="22"/>
          <w:szCs w:val="22"/>
        </w:rPr>
        <w:t>Prograd</w:t>
      </w:r>
      <w:proofErr w:type="spellEnd"/>
      <w:r>
        <w:rPr>
          <w:rFonts w:ascii="Calibri" w:eastAsia="Calibri" w:hAnsi="Calibri"/>
          <w:bCs/>
          <w:sz w:val="22"/>
          <w:szCs w:val="22"/>
        </w:rPr>
        <w:t>, portanto, não poderão participar deste processo seletivo.</w:t>
      </w:r>
    </w:p>
    <w:p w:rsidR="00270672" w:rsidRDefault="00270672">
      <w:pPr>
        <w:tabs>
          <w:tab w:val="left" w:pos="567"/>
        </w:tabs>
        <w:jc w:val="both"/>
        <w:rPr>
          <w:rFonts w:ascii="Calibri" w:eastAsia="Calibri" w:hAnsi="Calibri"/>
          <w:bCs/>
        </w:rPr>
      </w:pPr>
    </w:p>
    <w:p w:rsidR="00270672" w:rsidRDefault="00A245D4">
      <w:pPr>
        <w:tabs>
          <w:tab w:val="left" w:pos="567"/>
        </w:tabs>
        <w:jc w:val="both"/>
      </w:pPr>
      <w:r>
        <w:rPr>
          <w:rFonts w:ascii="Calibri" w:hAnsi="Calibri"/>
          <w:b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 xml:space="preserve"> No ato da inscrição os candidatos deverão apresentar os seguintes documentos:</w:t>
      </w:r>
    </w:p>
    <w:p w:rsidR="00270672" w:rsidRDefault="00A245D4">
      <w:pPr>
        <w:pStyle w:val="PargrafodaLista"/>
        <w:numPr>
          <w:ilvl w:val="0"/>
          <w:numId w:val="1"/>
        </w:numPr>
        <w:tabs>
          <w:tab w:val="left" w:pos="567"/>
        </w:tabs>
        <w:ind w:left="284" w:firstLine="0"/>
        <w:jc w:val="both"/>
      </w:pPr>
      <w:r>
        <w:rPr>
          <w:rFonts w:ascii="Calibri" w:hAnsi="Calibri"/>
          <w:sz w:val="22"/>
          <w:szCs w:val="22"/>
        </w:rPr>
        <w:t>Carteira de Iden</w:t>
      </w:r>
      <w:r>
        <w:rPr>
          <w:rFonts w:ascii="Calibri" w:hAnsi="Calibri"/>
          <w:sz w:val="22"/>
          <w:szCs w:val="22"/>
        </w:rPr>
        <w:t>tidade, CPF e Certidão Social (se houver),</w:t>
      </w:r>
    </w:p>
    <w:p w:rsidR="00270672" w:rsidRDefault="00A245D4">
      <w:pPr>
        <w:pStyle w:val="PargrafodaLista"/>
        <w:numPr>
          <w:ilvl w:val="0"/>
          <w:numId w:val="1"/>
        </w:numPr>
        <w:tabs>
          <w:tab w:val="left" w:pos="567"/>
        </w:tabs>
        <w:ind w:left="284" w:firstLine="0"/>
        <w:jc w:val="both"/>
      </w:pPr>
      <w:r>
        <w:rPr>
          <w:rFonts w:ascii="Calibri" w:hAnsi="Calibri"/>
          <w:sz w:val="22"/>
          <w:szCs w:val="22"/>
        </w:rPr>
        <w:t>Informar matrícula UFMG, telefone e e-mail,</w:t>
      </w:r>
    </w:p>
    <w:p w:rsidR="00270672" w:rsidRDefault="00A245D4">
      <w:pPr>
        <w:pStyle w:val="PargrafodaLista"/>
        <w:numPr>
          <w:ilvl w:val="0"/>
          <w:numId w:val="1"/>
        </w:numPr>
        <w:tabs>
          <w:tab w:val="left" w:pos="567"/>
          <w:tab w:val="left" w:pos="709"/>
        </w:tabs>
        <w:ind w:left="284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Histórico Escolar, </w:t>
      </w:r>
    </w:p>
    <w:p w:rsidR="00270672" w:rsidRDefault="00A245D4">
      <w:pPr>
        <w:pStyle w:val="PargrafodaLista"/>
        <w:numPr>
          <w:ilvl w:val="0"/>
          <w:numId w:val="1"/>
        </w:numPr>
        <w:tabs>
          <w:tab w:val="left" w:pos="567"/>
          <w:tab w:val="left" w:pos="709"/>
        </w:tabs>
        <w:ind w:left="284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O último RSG registrado, </w:t>
      </w:r>
    </w:p>
    <w:p w:rsidR="00270672" w:rsidRDefault="00A245D4">
      <w:pPr>
        <w:pStyle w:val="PargrafodaLista"/>
        <w:numPr>
          <w:ilvl w:val="0"/>
          <w:numId w:val="1"/>
        </w:numPr>
        <w:tabs>
          <w:tab w:val="left" w:pos="567"/>
          <w:tab w:val="left" w:pos="709"/>
        </w:tabs>
        <w:ind w:left="284" w:firstLine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Outros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a critério do Órgão Acadêmico responsável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270672" w:rsidRDefault="00270672">
      <w:pPr>
        <w:pStyle w:val="PargrafodaLista"/>
        <w:tabs>
          <w:tab w:val="left" w:pos="567"/>
          <w:tab w:val="left" w:pos="709"/>
        </w:tabs>
        <w:ind w:left="284"/>
        <w:rPr>
          <w:rFonts w:ascii="Calibri" w:hAnsi="Calibri"/>
        </w:rPr>
      </w:pPr>
    </w:p>
    <w:p w:rsidR="00270672" w:rsidRDefault="00A245D4">
      <w:pPr>
        <w:tabs>
          <w:tab w:val="left" w:pos="567"/>
        </w:tabs>
        <w:jc w:val="both"/>
      </w:pPr>
      <w:r>
        <w:rPr>
          <w:rFonts w:ascii="Calibri" w:hAnsi="Calibri"/>
          <w:b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 xml:space="preserve"> O exame de seleção compreenderá: ________________________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listar 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provas ou critérios para avaliação de conhecimentos e competências requerida; informar nota mínima para aprovação)</w:t>
      </w:r>
      <w:r>
        <w:rPr>
          <w:rFonts w:ascii="Calibri" w:hAnsi="Calibri"/>
          <w:i/>
          <w:sz w:val="22"/>
          <w:szCs w:val="22"/>
        </w:rPr>
        <w:t>.</w:t>
      </w:r>
    </w:p>
    <w:p w:rsidR="00270672" w:rsidRDefault="00270672">
      <w:pPr>
        <w:tabs>
          <w:tab w:val="left" w:pos="567"/>
        </w:tabs>
        <w:jc w:val="both"/>
        <w:rPr>
          <w:rFonts w:ascii="Calibri" w:hAnsi="Calibri"/>
          <w:i/>
          <w:sz w:val="24"/>
          <w:szCs w:val="24"/>
        </w:rPr>
      </w:pPr>
    </w:p>
    <w:p w:rsidR="00270672" w:rsidRDefault="00A245D4">
      <w:pPr>
        <w:tabs>
          <w:tab w:val="left" w:pos="567"/>
        </w:tabs>
        <w:jc w:val="both"/>
      </w:pPr>
      <w:r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 xml:space="preserve"> Os candidatos serão classificados na ordem decrescente de suas médias apuradas.</w:t>
      </w:r>
    </w:p>
    <w:p w:rsidR="00270672" w:rsidRDefault="00270672">
      <w:pPr>
        <w:tabs>
          <w:tab w:val="left" w:pos="567"/>
        </w:tabs>
        <w:jc w:val="both"/>
        <w:rPr>
          <w:rFonts w:ascii="Calibri" w:hAnsi="Calibri"/>
        </w:rPr>
      </w:pPr>
    </w:p>
    <w:p w:rsidR="00270672" w:rsidRDefault="00A245D4">
      <w:pPr>
        <w:tabs>
          <w:tab w:val="left" w:pos="567"/>
        </w:tabs>
        <w:jc w:val="both"/>
      </w:pPr>
      <w:r>
        <w:rPr>
          <w:rFonts w:ascii="Calibri" w:hAnsi="Calibri"/>
          <w:b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 xml:space="preserve"> O edital terá validade de até </w:t>
      </w:r>
      <w:proofErr w:type="gramStart"/>
      <w:r>
        <w:rPr>
          <w:rFonts w:ascii="Calibri" w:hAnsi="Calibri"/>
          <w:sz w:val="22"/>
          <w:szCs w:val="22"/>
        </w:rPr>
        <w:t>6</w:t>
      </w:r>
      <w:proofErr w:type="gramEnd"/>
      <w:r>
        <w:rPr>
          <w:rFonts w:ascii="Calibri" w:hAnsi="Calibri"/>
          <w:sz w:val="22"/>
          <w:szCs w:val="22"/>
        </w:rPr>
        <w:t xml:space="preserve"> (seis) meses, contad</w:t>
      </w:r>
      <w:r>
        <w:rPr>
          <w:rFonts w:ascii="Calibri" w:hAnsi="Calibri"/>
          <w:sz w:val="22"/>
          <w:szCs w:val="22"/>
        </w:rPr>
        <w:t>os a partir da data da divulgação do resultado da seleção.</w:t>
      </w:r>
    </w:p>
    <w:p w:rsidR="00270672" w:rsidRDefault="00270672">
      <w:pPr>
        <w:tabs>
          <w:tab w:val="left" w:pos="567"/>
        </w:tabs>
        <w:jc w:val="both"/>
        <w:rPr>
          <w:rFonts w:ascii="Calibri" w:hAnsi="Calibri"/>
        </w:rPr>
      </w:pPr>
    </w:p>
    <w:p w:rsidR="00270672" w:rsidRDefault="00A245D4">
      <w:pPr>
        <w:tabs>
          <w:tab w:val="left" w:pos="567"/>
        </w:tabs>
        <w:jc w:val="both"/>
      </w:pPr>
      <w:r>
        <w:rPr>
          <w:rFonts w:ascii="Calibri" w:hAnsi="Calibri"/>
          <w:b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Ao(</w:t>
      </w:r>
      <w:proofErr w:type="gramEnd"/>
      <w:r>
        <w:rPr>
          <w:rFonts w:ascii="Calibri" w:hAnsi="Calibri"/>
          <w:sz w:val="22"/>
          <w:szCs w:val="22"/>
        </w:rPr>
        <w:t xml:space="preserve">à) bolsista selecionado será creditado(a), pela </w:t>
      </w:r>
      <w:proofErr w:type="spellStart"/>
      <w:r>
        <w:rPr>
          <w:rFonts w:ascii="Calibri" w:hAnsi="Calibri"/>
          <w:sz w:val="22"/>
          <w:szCs w:val="22"/>
        </w:rPr>
        <w:t>Prograd</w:t>
      </w:r>
      <w:proofErr w:type="spellEnd"/>
      <w:r>
        <w:rPr>
          <w:rFonts w:ascii="Calibri" w:hAnsi="Calibri"/>
          <w:sz w:val="22"/>
          <w:szCs w:val="22"/>
        </w:rPr>
        <w:t>, durante o tempo em que estiver no Programa de Imersão à Docência, uma bolsa mensal, sem vínculo empregatício.</w:t>
      </w:r>
    </w:p>
    <w:p w:rsidR="00270672" w:rsidRDefault="0027067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70672" w:rsidRDefault="00A245D4">
      <w:pPr>
        <w:spacing w:after="142" w:line="276" w:lineRule="auto"/>
        <w:jc w:val="both"/>
        <w:textAlignment w:val="auto"/>
      </w:pPr>
      <w:r>
        <w:rPr>
          <w:rFonts w:ascii="Calibri" w:hAnsi="Calibri"/>
          <w:b/>
          <w:sz w:val="22"/>
          <w:szCs w:val="22"/>
        </w:rPr>
        <w:t xml:space="preserve">9. </w:t>
      </w:r>
      <w:r>
        <w:rPr>
          <w:rFonts w:ascii="Calibri" w:hAnsi="Calibri"/>
          <w:sz w:val="22"/>
          <w:szCs w:val="22"/>
        </w:rPr>
        <w:t xml:space="preserve">Caberá recurso do </w:t>
      </w:r>
      <w:r>
        <w:rPr>
          <w:rFonts w:ascii="Calibri" w:hAnsi="Calibri"/>
          <w:sz w:val="22"/>
          <w:szCs w:val="22"/>
        </w:rPr>
        <w:t>edital, desde que devidamente fundamentado, no prazo de 10 (dez) dias corridos, iniciado no primeiro dia útil subsequente ao dia da publicação do resultado de seleção.</w:t>
      </w:r>
    </w:p>
    <w:p w:rsidR="00270672" w:rsidRDefault="00A245D4">
      <w:pPr>
        <w:tabs>
          <w:tab w:val="left" w:pos="567"/>
        </w:tabs>
        <w:jc w:val="both"/>
      </w:pPr>
      <w:r>
        <w:rPr>
          <w:rFonts w:ascii="Calibri" w:hAnsi="Calibri"/>
          <w:b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As bolsas terão vigência a partir do dia de cadastro no Sistema de Fomento a 31 de d</w:t>
      </w:r>
      <w:r>
        <w:rPr>
          <w:rFonts w:ascii="Calibri" w:hAnsi="Calibri"/>
          <w:sz w:val="22"/>
          <w:szCs w:val="22"/>
        </w:rPr>
        <w:t>ezembro de 2018, podendo ser renovadas.</w:t>
      </w:r>
    </w:p>
    <w:p w:rsidR="00270672" w:rsidRDefault="00270672">
      <w:pPr>
        <w:tabs>
          <w:tab w:val="left" w:pos="567"/>
        </w:tabs>
        <w:jc w:val="both"/>
        <w:rPr>
          <w:rFonts w:ascii="Calibri" w:hAnsi="Calibri"/>
          <w:sz w:val="24"/>
          <w:szCs w:val="24"/>
        </w:rPr>
      </w:pPr>
    </w:p>
    <w:p w:rsidR="00270672" w:rsidRDefault="00A245D4">
      <w:pPr>
        <w:tabs>
          <w:tab w:val="left" w:pos="567"/>
        </w:tabs>
        <w:jc w:val="both"/>
      </w:pPr>
      <w:r>
        <w:rPr>
          <w:rFonts w:ascii="Calibri" w:hAnsi="Calibri"/>
          <w:b/>
          <w:sz w:val="22"/>
          <w:szCs w:val="22"/>
        </w:rPr>
        <w:t>11.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O(</w:t>
      </w:r>
      <w:proofErr w:type="gramEnd"/>
      <w:r>
        <w:rPr>
          <w:rFonts w:ascii="Calibri" w:hAnsi="Calibri"/>
          <w:sz w:val="22"/>
          <w:szCs w:val="22"/>
        </w:rPr>
        <w:t xml:space="preserve">A) aluno(a) bolsista do Programa de Imersão à Docência não poderá receber outras bolsas acadêmicas. Em relação </w:t>
      </w:r>
      <w:proofErr w:type="gramStart"/>
      <w:r>
        <w:rPr>
          <w:rFonts w:ascii="Calibri" w:hAnsi="Calibri"/>
          <w:sz w:val="22"/>
          <w:szCs w:val="22"/>
        </w:rPr>
        <w:t>as</w:t>
      </w:r>
      <w:proofErr w:type="gramEnd"/>
      <w:r>
        <w:rPr>
          <w:rFonts w:ascii="Calibri" w:hAnsi="Calibri"/>
          <w:sz w:val="22"/>
          <w:szCs w:val="22"/>
        </w:rPr>
        <w:t xml:space="preserve"> bolsas e auxílios ofertados pela FUMP, os casos serão analisados individualmente por esta Funda</w:t>
      </w:r>
      <w:r>
        <w:rPr>
          <w:rFonts w:ascii="Calibri" w:hAnsi="Calibri"/>
          <w:sz w:val="22"/>
          <w:szCs w:val="22"/>
        </w:rPr>
        <w:t xml:space="preserve">ção. </w:t>
      </w:r>
      <w:r>
        <w:rPr>
          <w:rFonts w:ascii="Calibri" w:hAnsi="Calibri" w:cs="Calibri"/>
          <w:sz w:val="22"/>
          <w:szCs w:val="22"/>
        </w:rPr>
        <w:t xml:space="preserve">Será proibido o recebimento de bolsas da </w:t>
      </w:r>
      <w:proofErr w:type="spellStart"/>
      <w:r>
        <w:rPr>
          <w:rFonts w:ascii="Calibri" w:hAnsi="Calibri" w:cs="Calibri"/>
          <w:sz w:val="22"/>
          <w:szCs w:val="22"/>
        </w:rPr>
        <w:t>Prograd</w:t>
      </w:r>
      <w:proofErr w:type="spellEnd"/>
      <w:r>
        <w:rPr>
          <w:rFonts w:ascii="Calibri" w:hAnsi="Calibri" w:cs="Calibri"/>
          <w:sz w:val="22"/>
          <w:szCs w:val="22"/>
        </w:rPr>
        <w:t xml:space="preserve"> por alunos que recebam qualquer bolsa para intercâmbio nacional ou internacional, assim como por alunos que recebam bolsa de estágio paga pela UFMG.</w:t>
      </w:r>
    </w:p>
    <w:p w:rsidR="00270672" w:rsidRDefault="00270672">
      <w:pPr>
        <w:jc w:val="center"/>
        <w:rPr>
          <w:rFonts w:ascii="Calibri" w:hAnsi="Calibri"/>
          <w:sz w:val="22"/>
          <w:szCs w:val="22"/>
        </w:rPr>
      </w:pPr>
    </w:p>
    <w:p w:rsidR="00270672" w:rsidRDefault="00270672">
      <w:pPr>
        <w:rPr>
          <w:rFonts w:ascii="Calibri" w:hAnsi="Calibri"/>
          <w:sz w:val="22"/>
          <w:szCs w:val="22"/>
        </w:rPr>
      </w:pPr>
    </w:p>
    <w:p w:rsidR="00270672" w:rsidRDefault="00270672">
      <w:pPr>
        <w:jc w:val="center"/>
        <w:rPr>
          <w:rFonts w:ascii="Calibri" w:hAnsi="Calibri"/>
          <w:sz w:val="22"/>
          <w:szCs w:val="22"/>
        </w:rPr>
      </w:pPr>
    </w:p>
    <w:p w:rsidR="00270672" w:rsidRDefault="00A245D4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Belo Horizonte, ___ de __________ de 20___.</w:t>
      </w:r>
    </w:p>
    <w:p w:rsidR="00270672" w:rsidRDefault="00270672">
      <w:pPr>
        <w:jc w:val="center"/>
        <w:rPr>
          <w:rFonts w:ascii="Calibri" w:hAnsi="Calibri"/>
          <w:sz w:val="22"/>
          <w:szCs w:val="22"/>
        </w:rPr>
      </w:pPr>
    </w:p>
    <w:p w:rsidR="00270672" w:rsidRDefault="00270672">
      <w:pPr>
        <w:jc w:val="center"/>
        <w:rPr>
          <w:rFonts w:ascii="Calibri" w:hAnsi="Calibri"/>
          <w:sz w:val="22"/>
          <w:szCs w:val="22"/>
        </w:rPr>
      </w:pPr>
    </w:p>
    <w:p w:rsidR="00270672" w:rsidRDefault="00270672">
      <w:pPr>
        <w:jc w:val="center"/>
        <w:rPr>
          <w:rFonts w:ascii="Calibri" w:hAnsi="Calibri"/>
          <w:sz w:val="22"/>
          <w:szCs w:val="22"/>
        </w:rPr>
      </w:pPr>
    </w:p>
    <w:p w:rsidR="00270672" w:rsidRDefault="00A245D4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_____________________________________</w:t>
      </w:r>
    </w:p>
    <w:p w:rsidR="00270672" w:rsidRDefault="00A245D4">
      <w:pPr>
        <w:jc w:val="center"/>
        <w:rPr>
          <w:rFonts w:ascii="Calibri" w:hAnsi="Calibri"/>
          <w:i/>
          <w:color w:val="A6A6A6"/>
          <w:sz w:val="24"/>
          <w:szCs w:val="24"/>
        </w:rPr>
      </w:pPr>
      <w:proofErr w:type="gramStart"/>
      <w:r>
        <w:rPr>
          <w:rFonts w:ascii="Calibri" w:hAnsi="Calibri"/>
          <w:sz w:val="22"/>
          <w:szCs w:val="22"/>
        </w:rPr>
        <w:t>Diretor(</w:t>
      </w:r>
      <w:proofErr w:type="gramEnd"/>
      <w:r>
        <w:rPr>
          <w:rFonts w:ascii="Calibri" w:hAnsi="Calibri"/>
          <w:sz w:val="22"/>
          <w:szCs w:val="22"/>
        </w:rPr>
        <w:t>a) do Centro Pedagógico</w:t>
      </w:r>
    </w:p>
    <w:p w:rsidR="00270672" w:rsidRDefault="00A245D4">
      <w:pPr>
        <w:tabs>
          <w:tab w:val="left" w:pos="284"/>
        </w:tabs>
        <w:jc w:val="center"/>
        <w:rPr>
          <w:rFonts w:ascii="Calibri" w:hAnsi="Calibri"/>
          <w:i/>
          <w:color w:val="A6A6A6"/>
          <w:sz w:val="22"/>
          <w:szCs w:val="22"/>
        </w:rPr>
      </w:pPr>
      <w:r>
        <w:rPr>
          <w:rFonts w:ascii="Calibri" w:hAnsi="Calibri"/>
          <w:i/>
          <w:color w:val="A6A6A6"/>
          <w:sz w:val="22"/>
          <w:szCs w:val="22"/>
        </w:rPr>
        <w:t>(carimbo e assinatura)</w:t>
      </w:r>
    </w:p>
    <w:p w:rsidR="00270672" w:rsidRDefault="00A245D4">
      <w:pPr>
        <w:tabs>
          <w:tab w:val="left" w:pos="284"/>
        </w:tabs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Atenção: A Comissão de Seleção poderá ser definida após o término das inscrições. </w:t>
      </w:r>
    </w:p>
    <w:p w:rsidR="00270672" w:rsidRDefault="00270672">
      <w:pPr>
        <w:tabs>
          <w:tab w:val="left" w:pos="284"/>
        </w:tabs>
        <w:rPr>
          <w:rFonts w:ascii="Calibri" w:hAnsi="Calibri"/>
          <w:i/>
          <w:color w:val="000000"/>
          <w:sz w:val="22"/>
          <w:szCs w:val="22"/>
        </w:rPr>
      </w:pPr>
    </w:p>
    <w:p w:rsidR="00270672" w:rsidRDefault="00A245D4">
      <w:pPr>
        <w:jc w:val="center"/>
      </w:pPr>
      <w:r>
        <w:rPr>
          <w:rFonts w:asciiTheme="minorHAnsi" w:hAnsiTheme="minorHAnsi" w:cs="Arial"/>
          <w:b/>
          <w:sz w:val="22"/>
          <w:szCs w:val="22"/>
        </w:rPr>
        <w:t xml:space="preserve">COMISSÃO DE SELEÇÃO </w:t>
      </w:r>
      <w:r>
        <w:rPr>
          <w:rFonts w:asciiTheme="minorHAnsi" w:hAnsiTheme="minorHAnsi" w:cs="Arial"/>
          <w:color w:val="808080" w:themeColor="background1" w:themeShade="80"/>
          <w:sz w:val="18"/>
          <w:szCs w:val="18"/>
        </w:rPr>
        <w:t>(</w:t>
      </w:r>
      <w:r>
        <w:rPr>
          <w:rFonts w:asciiTheme="minorHAnsi" w:hAnsiTheme="minorHAnsi" w:cs="Arial"/>
          <w:i/>
          <w:color w:val="808080" w:themeColor="background1" w:themeShade="80"/>
          <w:sz w:val="18"/>
          <w:szCs w:val="18"/>
        </w:rPr>
        <w:t xml:space="preserve">MÍNIMO DE </w:t>
      </w:r>
      <w:proofErr w:type="gramStart"/>
      <w:r>
        <w:rPr>
          <w:rFonts w:asciiTheme="minorHAnsi" w:hAnsiTheme="minorHAnsi" w:cs="Arial"/>
          <w:i/>
          <w:color w:val="808080" w:themeColor="background1" w:themeShade="80"/>
          <w:sz w:val="18"/>
          <w:szCs w:val="18"/>
        </w:rPr>
        <w:t>3</w:t>
      </w:r>
      <w:proofErr w:type="gramEnd"/>
      <w:r>
        <w:rPr>
          <w:rFonts w:asciiTheme="minorHAnsi" w:hAnsiTheme="minorHAnsi" w:cs="Arial"/>
          <w:i/>
          <w:color w:val="808080" w:themeColor="background1" w:themeShade="80"/>
          <w:sz w:val="18"/>
          <w:szCs w:val="18"/>
        </w:rPr>
        <w:t xml:space="preserve"> MEMBROS)- campo de preenchimento obrigatório</w:t>
      </w:r>
    </w:p>
    <w:p w:rsidR="00270672" w:rsidRDefault="00270672">
      <w:pPr>
        <w:tabs>
          <w:tab w:val="left" w:pos="284"/>
        </w:tabs>
        <w:jc w:val="center"/>
        <w:rPr>
          <w:rFonts w:ascii="Calibri" w:hAnsi="Calibri"/>
          <w:i/>
          <w:color w:val="A6A6A6"/>
          <w:sz w:val="22"/>
          <w:szCs w:val="22"/>
        </w:rPr>
      </w:pPr>
    </w:p>
    <w:tbl>
      <w:tblPr>
        <w:tblStyle w:val="Tabelacomgrade"/>
        <w:tblW w:w="9779" w:type="dxa"/>
        <w:tblInd w:w="-75" w:type="dxa"/>
        <w:tblCellMar>
          <w:left w:w="33" w:type="dxa"/>
        </w:tblCellMar>
        <w:tblLook w:val="04A0"/>
      </w:tblPr>
      <w:tblGrid>
        <w:gridCol w:w="5636"/>
        <w:gridCol w:w="4143"/>
      </w:tblGrid>
      <w:tr w:rsidR="00270672">
        <w:tc>
          <w:tcPr>
            <w:tcW w:w="5635" w:type="dxa"/>
            <w:shd w:val="clear" w:color="auto" w:fill="auto"/>
            <w:tcMar>
              <w:left w:w="33" w:type="dxa"/>
            </w:tcMar>
          </w:tcPr>
          <w:p w:rsidR="00270672" w:rsidRDefault="00A245D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NOME</w:t>
            </w:r>
          </w:p>
        </w:tc>
        <w:tc>
          <w:tcPr>
            <w:tcW w:w="4143" w:type="dxa"/>
            <w:shd w:val="clear" w:color="auto" w:fill="auto"/>
            <w:tcMar>
              <w:left w:w="33" w:type="dxa"/>
            </w:tcMar>
          </w:tcPr>
          <w:p w:rsidR="00270672" w:rsidRDefault="00A245D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ASSINATURA</w:t>
            </w:r>
          </w:p>
        </w:tc>
      </w:tr>
      <w:tr w:rsidR="00270672">
        <w:trPr>
          <w:trHeight w:hRule="exact" w:val="454"/>
        </w:trPr>
        <w:tc>
          <w:tcPr>
            <w:tcW w:w="5635" w:type="dxa"/>
            <w:shd w:val="clear" w:color="auto" w:fill="auto"/>
            <w:tcMar>
              <w:left w:w="33" w:type="dxa"/>
            </w:tcMar>
            <w:vAlign w:val="center"/>
          </w:tcPr>
          <w:p w:rsidR="00270672" w:rsidRDefault="00270672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143" w:type="dxa"/>
            <w:shd w:val="clear" w:color="auto" w:fill="auto"/>
            <w:tcMar>
              <w:left w:w="33" w:type="dxa"/>
            </w:tcMar>
            <w:vAlign w:val="center"/>
          </w:tcPr>
          <w:p w:rsidR="00270672" w:rsidRDefault="00270672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270672">
        <w:trPr>
          <w:trHeight w:hRule="exact" w:val="454"/>
        </w:trPr>
        <w:tc>
          <w:tcPr>
            <w:tcW w:w="5635" w:type="dxa"/>
            <w:shd w:val="clear" w:color="auto" w:fill="auto"/>
            <w:tcMar>
              <w:left w:w="33" w:type="dxa"/>
            </w:tcMar>
            <w:vAlign w:val="center"/>
          </w:tcPr>
          <w:p w:rsidR="00270672" w:rsidRDefault="00270672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143" w:type="dxa"/>
            <w:shd w:val="clear" w:color="auto" w:fill="auto"/>
            <w:tcMar>
              <w:left w:w="33" w:type="dxa"/>
            </w:tcMar>
            <w:vAlign w:val="center"/>
          </w:tcPr>
          <w:p w:rsidR="00270672" w:rsidRDefault="00270672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270672">
        <w:trPr>
          <w:trHeight w:hRule="exact" w:val="454"/>
        </w:trPr>
        <w:tc>
          <w:tcPr>
            <w:tcW w:w="5635" w:type="dxa"/>
            <w:shd w:val="clear" w:color="auto" w:fill="auto"/>
            <w:tcMar>
              <w:left w:w="33" w:type="dxa"/>
            </w:tcMar>
            <w:vAlign w:val="center"/>
          </w:tcPr>
          <w:p w:rsidR="00270672" w:rsidRDefault="00270672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143" w:type="dxa"/>
            <w:shd w:val="clear" w:color="auto" w:fill="auto"/>
            <w:tcMar>
              <w:left w:w="33" w:type="dxa"/>
            </w:tcMar>
            <w:vAlign w:val="center"/>
          </w:tcPr>
          <w:p w:rsidR="00270672" w:rsidRDefault="00270672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270672" w:rsidRDefault="00A245D4">
      <w:pPr>
        <w:tabs>
          <w:tab w:val="left" w:pos="284"/>
        </w:tabs>
        <w:jc w:val="center"/>
      </w:pPr>
      <w:r>
        <w:rPr>
          <w:rFonts w:ascii="Calibri" w:hAnsi="Calibri"/>
          <w:i/>
          <w:color w:val="A6A6A6"/>
          <w:sz w:val="22"/>
          <w:szCs w:val="22"/>
        </w:rPr>
        <w:t xml:space="preserve"> </w:t>
      </w:r>
    </w:p>
    <w:p w:rsidR="00270672" w:rsidRDefault="00270672">
      <w:pPr>
        <w:tabs>
          <w:tab w:val="left" w:pos="284"/>
        </w:tabs>
        <w:jc w:val="center"/>
      </w:pPr>
    </w:p>
    <w:sectPr w:rsidR="00270672" w:rsidSect="00270672">
      <w:pgSz w:w="11906" w:h="16838"/>
      <w:pgMar w:top="426" w:right="851" w:bottom="426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47AD"/>
    <w:multiLevelType w:val="multilevel"/>
    <w:tmpl w:val="DED890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75463A"/>
    <w:multiLevelType w:val="multilevel"/>
    <w:tmpl w:val="AA70342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characterSpacingControl w:val="doNotCompress"/>
  <w:compat/>
  <w:rsids>
    <w:rsidRoot w:val="00270672"/>
    <w:rsid w:val="00270672"/>
    <w:rsid w:val="00A2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12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836B12"/>
  </w:style>
  <w:style w:type="character" w:customStyle="1" w:styleId="CorpodetextoChar">
    <w:name w:val="Corpo de texto Char"/>
    <w:basedOn w:val="Fontepargpadro1"/>
    <w:qFormat/>
    <w:rsid w:val="00836B12"/>
    <w:rPr>
      <w:b/>
      <w:sz w:val="24"/>
    </w:rPr>
  </w:style>
  <w:style w:type="character" w:customStyle="1" w:styleId="ListLabel1">
    <w:name w:val="ListLabel 1"/>
    <w:qFormat/>
    <w:rsid w:val="00646C5E"/>
    <w:rPr>
      <w:rFonts w:ascii="Calibri" w:hAnsi="Calibri"/>
      <w:b/>
      <w:sz w:val="22"/>
    </w:rPr>
  </w:style>
  <w:style w:type="character" w:customStyle="1" w:styleId="ListLabel2">
    <w:name w:val="ListLabel 2"/>
    <w:qFormat/>
    <w:rsid w:val="00646C5E"/>
    <w:rPr>
      <w:b/>
    </w:rPr>
  </w:style>
  <w:style w:type="character" w:customStyle="1" w:styleId="ListLabel3">
    <w:name w:val="ListLabel 3"/>
    <w:qFormat/>
    <w:rsid w:val="00270672"/>
    <w:rPr>
      <w:rFonts w:ascii="Calibri" w:hAnsi="Calibri"/>
      <w:b/>
      <w:sz w:val="22"/>
    </w:rPr>
  </w:style>
  <w:style w:type="character" w:customStyle="1" w:styleId="ListLabel4">
    <w:name w:val="ListLabel 4"/>
    <w:qFormat/>
    <w:rsid w:val="00270672"/>
    <w:rPr>
      <w:rFonts w:ascii="Calibri" w:hAnsi="Calibri"/>
      <w:b/>
      <w:sz w:val="22"/>
    </w:rPr>
  </w:style>
  <w:style w:type="character" w:customStyle="1" w:styleId="ListLabel5">
    <w:name w:val="ListLabel 5"/>
    <w:qFormat/>
    <w:rsid w:val="00270672"/>
    <w:rPr>
      <w:rFonts w:ascii="Calibri" w:hAnsi="Calibri"/>
      <w:b/>
      <w:sz w:val="22"/>
    </w:rPr>
  </w:style>
  <w:style w:type="character" w:customStyle="1" w:styleId="ListLabel6">
    <w:name w:val="ListLabel 6"/>
    <w:qFormat/>
    <w:rsid w:val="00270672"/>
    <w:rPr>
      <w:rFonts w:ascii="Calibri" w:hAnsi="Calibri"/>
      <w:b/>
      <w:sz w:val="22"/>
    </w:rPr>
  </w:style>
  <w:style w:type="character" w:customStyle="1" w:styleId="ListLabel7">
    <w:name w:val="ListLabel 7"/>
    <w:qFormat/>
    <w:rsid w:val="00270672"/>
    <w:rPr>
      <w:rFonts w:ascii="Calibri" w:hAnsi="Calibri"/>
      <w:b/>
      <w:sz w:val="22"/>
    </w:rPr>
  </w:style>
  <w:style w:type="paragraph" w:styleId="Ttulo">
    <w:name w:val="Title"/>
    <w:basedOn w:val="Normal"/>
    <w:next w:val="Corpodetexto"/>
    <w:qFormat/>
    <w:rsid w:val="002706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36B12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836B12"/>
    <w:rPr>
      <w:rFonts w:cs="Mangal"/>
    </w:rPr>
  </w:style>
  <w:style w:type="paragraph" w:styleId="Legenda">
    <w:name w:val="caption"/>
    <w:basedOn w:val="Normal"/>
    <w:qFormat/>
    <w:rsid w:val="00836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B12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F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836B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836B12"/>
    <w:pPr>
      <w:keepNext/>
      <w:jc w:val="center"/>
    </w:pPr>
    <w:rPr>
      <w:b/>
      <w:sz w:val="24"/>
    </w:rPr>
  </w:style>
  <w:style w:type="paragraph" w:styleId="PargrafodaLista">
    <w:name w:val="List Paragraph"/>
    <w:basedOn w:val="Normal"/>
    <w:uiPriority w:val="34"/>
    <w:qFormat/>
    <w:rsid w:val="004E4F83"/>
    <w:pPr>
      <w:ind w:left="720"/>
      <w:contextualSpacing/>
    </w:pPr>
  </w:style>
  <w:style w:type="table" w:styleId="Tabelacomgrade">
    <w:name w:val="Table Grid"/>
    <w:basedOn w:val="Tabelanormal"/>
    <w:rsid w:val="00E72390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prograd</cp:lastModifiedBy>
  <cp:revision>2</cp:revision>
  <cp:lastPrinted>2006-12-21T13:35:00Z</cp:lastPrinted>
  <dcterms:created xsi:type="dcterms:W3CDTF">2018-03-13T20:27:00Z</dcterms:created>
  <dcterms:modified xsi:type="dcterms:W3CDTF">2018-03-13T20:27:00Z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