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RECURSOS EDUCACIONAIS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Eixo Temático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(indicar o eixo temático do trabalho)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&lt;TÍTULO EM PORTUGUÊS&gt;: &lt;subtítulo em português&gt;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8"/>
          <w:szCs w:val="28"/>
          <w:u w:val="none"/>
          <w:vertAlign w:val="baseline"/>
          <w:rtl w:val="0"/>
        </w:rPr>
        <w:t xml:space="preserve">ATENÇÃO: Não deve haver identificação do(s) autor(es).</w:t>
      </w:r>
    </w:p>
    <w:p w:rsidR="00000000" w:rsidDel="00000000" w:rsidP="00000000" w:rsidRDefault="00000000" w:rsidRPr="00000000" w14:paraId="00000009">
      <w:pPr>
        <w:spacing w:after="120" w:line="240" w:lineRule="auto"/>
        <w:jc w:val="center"/>
        <w:rPr>
          <w:rFonts w:ascii="Arial" w:cs="Arial" w:eastAsia="Arial" w:hAnsi="Arial"/>
          <w:b w:val="1"/>
          <w:color w:val="ff0000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Utilizar este modelo/template e seguir as orientações aqui contidas para formatação dos trabalhos desta categoria.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="240" w:lineRule="auto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Consultar previamente as normas de submissão de trabalhos</w:t>
      </w:r>
    </w:p>
    <w:p w:rsidR="00000000" w:rsidDel="00000000" w:rsidP="00000000" w:rsidRDefault="00000000" w:rsidRPr="00000000" w14:paraId="0000000B">
      <w:pPr>
        <w:spacing w:after="120" w:line="240" w:lineRule="auto"/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(LINK)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resumo </w:t>
      </w:r>
      <w:r w:rsidDel="00000000" w:rsidR="00000000" w:rsidRPr="00000000">
        <w:rPr>
          <w:rFonts w:ascii="Arial" w:cs="Arial" w:eastAsia="Arial" w:hAnsi="Arial"/>
          <w:rtl w:val="0"/>
        </w:rPr>
        <w:t xml:space="preserve">(em português)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 apresenta</w:t>
      </w:r>
      <w:r w:rsidDel="00000000" w:rsidR="00000000" w:rsidRPr="00000000">
        <w:rPr>
          <w:rFonts w:ascii="Arial" w:cs="Arial" w:eastAsia="Arial" w:hAnsi="Arial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brevemente o recurso, os objetivos educacionais, justificativa (embasamentos teórico e prático), contexto de utilização, resultados e avaliação da aplicação e dimensão da inovação da proposta.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 use siglas e nem faça referências (citações de autor) no resumo.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Palavras-chave: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Palavra-chave. Palavra-chave. Palavra-chave. Palavra-chave. Palavra-chave.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Obs.: destacar no máximo cinco palavras-chave. As palavras-chave devem representar adequadamente os principais assuntos abordados no artigo.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right" w:pos="9072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  <w:highlight w:val="yellow"/>
        </w:rPr>
        <w:sectPr>
          <w:headerReference r:id="rId6" w:type="default"/>
          <w:footerReference r:id="rId7" w:type="default"/>
          <w:pgSz w:h="16838" w:w="11906"/>
          <w:pgMar w:bottom="1134" w:top="1701" w:left="1701" w:right="1134" w:header="705" w:footer="266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360" w:before="36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1. INTRODUÇÃO </w:t>
      </w:r>
    </w:p>
    <w:p w:rsidR="00000000" w:rsidDel="00000000" w:rsidP="00000000" w:rsidRDefault="00000000" w:rsidRPr="00000000" w14:paraId="00000015">
      <w:pPr>
        <w:shd w:fill="ffffff" w:val="clear"/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introdução, são apresentadas as informações gerais da pesquisa. Deve-se esclarecer a justificativa e as razões da pesquisa, bem como a relevância e os objetivos desta. Deve conter também a(s) perspectiva(s) teórica(s) e a(s) metodologia(s) empregadas no trabalho. E, ainda, deve-se pontuar os resultados e a contribuição teórica do trabalho. Por fim, sugere-se uma breve explanação da organização do trabalho e de como os tópicos serão abordados.</w:t>
      </w:r>
    </w:p>
    <w:p w:rsidR="00000000" w:rsidDel="00000000" w:rsidP="00000000" w:rsidRDefault="00000000" w:rsidRPr="00000000" w14:paraId="00000016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2. REFERENCIAL TEÓRICO</w:t>
      </w:r>
    </w:p>
    <w:p w:rsidR="00000000" w:rsidDel="00000000" w:rsidP="00000000" w:rsidRDefault="00000000" w:rsidRPr="00000000" w14:paraId="00000018">
      <w:pPr>
        <w:shd w:fill="ffffff" w:val="clear"/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Nesta seção, deve-se apresentar o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embasamentos teórico e prático, a</w:t>
      </w:r>
      <w:r w:rsidDel="00000000" w:rsidR="00000000" w:rsidRPr="00000000">
        <w:rPr>
          <w:rFonts w:ascii="Arial" w:cs="Arial" w:eastAsia="Arial" w:hAnsi="Arial"/>
          <w:rtl w:val="0"/>
        </w:rPr>
        <w:t xml:space="preserve"> justificativa e as razões da escolha do recurso, bem como a sua relevância. Aqui, deve-se atentar para a prática de paráfrases e os plágios acidentais, lembre-se sempre de indicar os autores e os anos de publicação.</w:t>
      </w:r>
    </w:p>
    <w:p w:rsidR="00000000" w:rsidDel="00000000" w:rsidP="00000000" w:rsidRDefault="00000000" w:rsidRPr="00000000" w14:paraId="00000019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METODOLOGIA/MATERIAL E MÉTODOS</w:t>
      </w:r>
    </w:p>
    <w:p w:rsidR="00000000" w:rsidDel="00000000" w:rsidP="00000000" w:rsidRDefault="00000000" w:rsidRPr="00000000" w14:paraId="0000001B">
      <w:pPr>
        <w:shd w:fill="ffffff" w:val="clear"/>
        <w:spacing w:after="120" w:line="360" w:lineRule="auto"/>
        <w:ind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 Métodos </w:t>
      </w:r>
    </w:p>
    <w:p w:rsidR="00000000" w:rsidDel="00000000" w:rsidP="00000000" w:rsidRDefault="00000000" w:rsidRPr="00000000" w14:paraId="0000001C">
      <w:pPr>
        <w:shd w:fill="ffffff" w:val="clear"/>
        <w:spacing w:after="120" w:line="360" w:lineRule="auto"/>
        <w:ind w:left="720" w:firstLine="72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3.1.1 Materiais</w:t>
      </w:r>
    </w:p>
    <w:p w:rsidR="00000000" w:rsidDel="00000000" w:rsidP="00000000" w:rsidRDefault="00000000" w:rsidRPr="00000000" w14:paraId="0000001D">
      <w:pPr>
        <w:shd w:fill="ffffff" w:val="clear"/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metodologia adotada deverá ser apresentada nesta seção, abordando o contexto de utilização do recurso educacional, quais foram os métodos e materiais adotados, as técnicas e os procedimentos empregados. Trata-se de uma descrição de como o recurso foi utilizado tecnicamente, com exemplos práticos e as etapas detalhadas.</w:t>
      </w:r>
    </w:p>
    <w:p w:rsidR="00000000" w:rsidDel="00000000" w:rsidP="00000000" w:rsidRDefault="00000000" w:rsidRPr="00000000" w14:paraId="0000001E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ANÁLISE E DISCUSSÃO DOS RESULTADOS</w:t>
      </w:r>
    </w:p>
    <w:p w:rsidR="00000000" w:rsidDel="00000000" w:rsidP="00000000" w:rsidRDefault="00000000" w:rsidRPr="00000000" w14:paraId="00000020">
      <w:pPr>
        <w:shd w:fill="ffffff" w:val="clear"/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Nesta seção, deve-se abordar os resultados e a avaliação da aplicação. Deve-se retomar os objetivos e justificativas da escolha do recurso educacional, e fazer ponderações, reflexões, pontuando tanto pontos negativos quanto positivos do trabalho.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Deve, ainda, haver ilustração do recurso educacional (fotos, prints, imagens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20" w:before="24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 ilustrações, quadros, tabelas, gráficos e figuras devem estar próximas do trecho a que se referem e centralizadas na página.</w:t>
      </w:r>
    </w:p>
    <w:p w:rsidR="00000000" w:rsidDel="00000000" w:rsidP="00000000" w:rsidRDefault="00000000" w:rsidRPr="00000000" w14:paraId="00000022">
      <w:pPr>
        <w:keepNext w:val="1"/>
        <w:spacing w:after="240" w:before="240" w:line="240" w:lineRule="auto"/>
        <w:ind w:firstLine="709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TABELA 1 – Modelo de tabela conforme normas IBGE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09"/>
        <w:gridCol w:w="1240"/>
        <w:gridCol w:w="1241"/>
        <w:gridCol w:w="1240"/>
        <w:gridCol w:w="1241"/>
        <w:gridCol w:w="1241"/>
        <w:tblGridChange w:id="0">
          <w:tblGrid>
            <w:gridCol w:w="2376"/>
            <w:gridCol w:w="709"/>
            <w:gridCol w:w="1240"/>
            <w:gridCol w:w="1241"/>
            <w:gridCol w:w="1240"/>
            <w:gridCol w:w="1241"/>
            <w:gridCol w:w="1241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CONTEÚDO NUTRICIONAL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%U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Cálcio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Proteínas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Lipídios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Glicídios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Cinzas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(g)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spacing w:after="0" w:line="240" w:lineRule="auto"/>
              <w:ind w:left="426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BATATA CRUA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after="0" w:line="240" w:lineRule="auto"/>
              <w:ind w:left="426" w:hanging="36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BATATA FRITA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79,8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46,9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76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2,1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4,0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0,1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14,2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17,1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32,6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0,9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2,3</w:t>
            </w:r>
          </w:p>
        </w:tc>
      </w:tr>
    </w:tbl>
    <w:p w:rsidR="00000000" w:rsidDel="00000000" w:rsidP="00000000" w:rsidRDefault="00000000" w:rsidRPr="00000000" w14:paraId="00000044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Fonte: Fundação Instituto Brasileiro de Geografia e Estatística (IBGE).</w:t>
      </w:r>
    </w:p>
    <w:p w:rsidR="00000000" w:rsidDel="00000000" w:rsidP="00000000" w:rsidRDefault="00000000" w:rsidRPr="00000000" w14:paraId="00000045">
      <w:pPr>
        <w:keepNext w:val="1"/>
        <w:spacing w:after="240" w:before="240" w:line="240" w:lineRule="auto"/>
        <w:ind w:firstLine="709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QUADRO 1 – Abreviaturas de alguns meses</w:t>
      </w:r>
    </w:p>
    <w:tbl>
      <w:tblPr>
        <w:tblStyle w:val="Table2"/>
        <w:tblW w:w="5768.0" w:type="dxa"/>
        <w:jc w:val="center"/>
        <w:tblLayout w:type="fixed"/>
        <w:tblLook w:val="0000"/>
      </w:tblPr>
      <w:tblGrid>
        <w:gridCol w:w="1579"/>
        <w:gridCol w:w="1396"/>
        <w:gridCol w:w="1396"/>
        <w:gridCol w:w="1397"/>
        <w:tblGridChange w:id="0">
          <w:tblGrid>
            <w:gridCol w:w="1579"/>
            <w:gridCol w:w="1396"/>
            <w:gridCol w:w="1396"/>
            <w:gridCol w:w="1397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37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Português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Inglês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-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-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-6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Jan.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Fevereiro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February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Feb.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Março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8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Mar.</w:t>
            </w:r>
          </w:p>
        </w:tc>
      </w:tr>
    </w:tbl>
    <w:p w:rsidR="00000000" w:rsidDel="00000000" w:rsidP="00000000" w:rsidRDefault="00000000" w:rsidRPr="00000000" w14:paraId="00000056">
      <w:pPr>
        <w:spacing w:after="240" w:befor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Fonte: ABNT NBR-6023:2018.</w:t>
      </w:r>
    </w:p>
    <w:p w:rsidR="00000000" w:rsidDel="00000000" w:rsidP="00000000" w:rsidRDefault="00000000" w:rsidRPr="00000000" w14:paraId="00000057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120"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CONCLUSÃO/CONSIDERAÇÕES FINAIS</w:t>
      </w:r>
    </w:p>
    <w:p w:rsidR="00000000" w:rsidDel="00000000" w:rsidP="00000000" w:rsidRDefault="00000000" w:rsidRPr="00000000" w14:paraId="00000059">
      <w:pPr>
        <w:shd w:fill="ffffff" w:val="clear"/>
        <w:spacing w:after="12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Estas devem ser breves, retomando os objetivos e justificativas do trabalho. Apresentando as reflexões suscitadas após a prática e a dimensão da inovação proposta. É muito importante que a relevância dos resultados seja retratada e os possíveis trabalhos futuros, recomendados ou sugeridos.</w:t>
      </w:r>
    </w:p>
    <w:p w:rsidR="00000000" w:rsidDel="00000000" w:rsidP="00000000" w:rsidRDefault="00000000" w:rsidRPr="00000000" w14:paraId="0000005A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REFERÊNCIAS</w:t>
      </w:r>
    </w:p>
    <w:p w:rsidR="00000000" w:rsidDel="00000000" w:rsidP="00000000" w:rsidRDefault="00000000" w:rsidRPr="00000000" w14:paraId="0000005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Toda referência é constituída de elementos essenciais (informações indispensáveis à identificação do documento) e podem ser acrescidas de elementos complementares (permitem melhor caracterizar os documentos). Qualquer informação não retirada do próprio documento deve ser apresentada entre colchetes. A exatidão e a adequação das referências a trabalhos que tenham sido consultados e mencionados no texto do artigo são de responsabilidade do autor.</w:t>
      </w:r>
    </w:p>
    <w:p w:rsidR="00000000" w:rsidDel="00000000" w:rsidP="00000000" w:rsidRDefault="00000000" w:rsidRPr="00000000" w14:paraId="0000005D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FRANÇA, Júnia Lessa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et al</w:t>
      </w:r>
      <w:r w:rsidDel="00000000" w:rsidR="00000000" w:rsidRPr="00000000">
        <w:rPr>
          <w:rFonts w:ascii="Arial" w:cs="Arial" w:eastAsia="Arial" w:hAnsi="Arial"/>
          <w:rtl w:val="0"/>
        </w:rPr>
        <w:t xml:space="preserve">. 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Manual para normalização de publicações técnico-científicas.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8. ed. rev. Belo Horizonte: Editora UFMG, 2009. 258 p. 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701" w:left="1701" w:right="1134" w:header="709" w:footer="266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-1085849</wp:posOffset>
          </wp:positionH>
          <wp:positionV relativeFrom="paragraph">
            <wp:posOffset>-219074</wp:posOffset>
          </wp:positionV>
          <wp:extent cx="7546340" cy="86931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6340" cy="8693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7150100</wp:posOffset>
              </wp:positionH>
              <wp:positionV relativeFrom="paragraph">
                <wp:posOffset>2628900</wp:posOffset>
              </wp:positionV>
              <wp:extent cx="515620" cy="51562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07240" y="354124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7150100</wp:posOffset>
              </wp:positionH>
              <wp:positionV relativeFrom="paragraph">
                <wp:posOffset>2628900</wp:posOffset>
              </wp:positionV>
              <wp:extent cx="515620" cy="51562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5620" cy="515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