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F0" w:rsidRPr="005E1AF0" w:rsidRDefault="005E1AF0" w:rsidP="005E1AF0">
      <w:pPr>
        <w:spacing w:line="360" w:lineRule="auto"/>
        <w:jc w:val="center"/>
        <w:rPr>
          <w:rFonts w:eastAsia="MS Mincho" w:cs="Arial"/>
          <w:u w:val="single"/>
          <w:lang w:eastAsia="ja-JP"/>
        </w:rPr>
      </w:pPr>
      <w:r w:rsidRPr="005E1AF0">
        <w:rPr>
          <w:u w:val="single"/>
        </w:rPr>
        <w:t xml:space="preserve">Programação - </w:t>
      </w:r>
      <w:r w:rsidRPr="005E1AF0">
        <w:rPr>
          <w:rFonts w:eastAsia="MS Mincho" w:cs="Arial"/>
          <w:u w:val="single"/>
          <w:lang w:eastAsia="ja-JP"/>
        </w:rPr>
        <w:t>Seminário Regional Nossa Escola Pesquisa Sua Opinião - NEPSO - Polo MG</w:t>
      </w:r>
    </w:p>
    <w:p w:rsidR="005E1AF0" w:rsidRPr="005E1AF0" w:rsidRDefault="005E1AF0" w:rsidP="005E1AF0">
      <w:pPr>
        <w:spacing w:line="360" w:lineRule="auto"/>
        <w:jc w:val="both"/>
        <w:rPr>
          <w:u w:val="single"/>
        </w:rPr>
      </w:pPr>
    </w:p>
    <w:p w:rsidR="005E1AF0" w:rsidRPr="005E1AF0" w:rsidRDefault="005E1AF0" w:rsidP="005E1AF0">
      <w:pPr>
        <w:jc w:val="both"/>
        <w:rPr>
          <w:i/>
        </w:rPr>
      </w:pPr>
      <w:r w:rsidRPr="005E1AF0">
        <w:rPr>
          <w:b/>
          <w:i/>
        </w:rPr>
        <w:t>10 de novembro de 2015</w:t>
      </w:r>
      <w:r w:rsidRPr="005E1AF0">
        <w:rPr>
          <w:i/>
        </w:rPr>
        <w:t xml:space="preserve"> – Auditório </w:t>
      </w:r>
      <w:proofErr w:type="spellStart"/>
      <w:r w:rsidRPr="005E1AF0">
        <w:rPr>
          <w:i/>
        </w:rPr>
        <w:t>Neidson</w:t>
      </w:r>
      <w:proofErr w:type="spellEnd"/>
      <w:r w:rsidRPr="005E1AF0">
        <w:rPr>
          <w:i/>
        </w:rPr>
        <w:t xml:space="preserve"> Rodrigues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08:00</w:t>
      </w:r>
      <w:proofErr w:type="gramEnd"/>
      <w:r w:rsidRPr="005E1AF0">
        <w:t xml:space="preserve"> às 08:30 – Credenciamento e Acolhida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08:30</w:t>
      </w:r>
      <w:proofErr w:type="gramEnd"/>
      <w:r w:rsidRPr="005E1AF0">
        <w:t xml:space="preserve"> às 10:30 – Abertura e apresentação de pesquisas (Rede Municipal de Contagem; Centro Pedagógico /UFMG)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10:30</w:t>
      </w:r>
      <w:proofErr w:type="gramEnd"/>
      <w:r w:rsidRPr="005E1AF0">
        <w:t xml:space="preserve"> às 11:00 – Lanche e saída dos ônibus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19:00</w:t>
      </w:r>
      <w:proofErr w:type="gramEnd"/>
      <w:r w:rsidRPr="005E1AF0">
        <w:t xml:space="preserve"> às 19:30 – Acolhida e credenciamento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19:30</w:t>
      </w:r>
      <w:proofErr w:type="gramEnd"/>
      <w:r w:rsidRPr="005E1AF0">
        <w:t xml:space="preserve"> às 21:00 – Abertura e apresentação de pesquisas (EJA/UFMG; Residência docente/UFMG; Centro Pedagógico/UFMG; Pedagogia/UFMG)</w:t>
      </w:r>
    </w:p>
    <w:p w:rsidR="005E1AF0" w:rsidRPr="005E1AF0" w:rsidRDefault="005E1AF0" w:rsidP="005E1AF0">
      <w:pPr>
        <w:jc w:val="both"/>
        <w:rPr>
          <w:i/>
        </w:rPr>
      </w:pPr>
    </w:p>
    <w:p w:rsidR="005E1AF0" w:rsidRPr="005E1AF0" w:rsidRDefault="005E1AF0" w:rsidP="005E1AF0">
      <w:pPr>
        <w:jc w:val="both"/>
      </w:pPr>
      <w:r w:rsidRPr="005E1AF0">
        <w:rPr>
          <w:b/>
          <w:i/>
        </w:rPr>
        <w:t>11 de novembro de 2015</w:t>
      </w:r>
      <w:r w:rsidRPr="005E1AF0">
        <w:rPr>
          <w:i/>
        </w:rPr>
        <w:t xml:space="preserve"> – Auditório </w:t>
      </w:r>
      <w:proofErr w:type="spellStart"/>
      <w:r w:rsidRPr="005E1AF0">
        <w:rPr>
          <w:i/>
        </w:rPr>
        <w:t>Neidson</w:t>
      </w:r>
      <w:proofErr w:type="spellEnd"/>
      <w:r w:rsidRPr="005E1AF0">
        <w:rPr>
          <w:i/>
        </w:rPr>
        <w:t xml:space="preserve"> Rodrigues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08:00</w:t>
      </w:r>
      <w:proofErr w:type="gramEnd"/>
      <w:r w:rsidRPr="005E1AF0">
        <w:t xml:space="preserve"> às 08:30 – Credenciamento e Acolhida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08:30</w:t>
      </w:r>
      <w:proofErr w:type="gramEnd"/>
      <w:r w:rsidRPr="005E1AF0">
        <w:t xml:space="preserve"> às 10:30 – Abertura e apresentação de pesquisas (Projeto Entrelaçando/Rede Municipal de Belo Horizonte; Rede Municipal</w:t>
      </w:r>
      <w:r w:rsidRPr="005E1AF0" w:rsidDel="00771F1E">
        <w:t xml:space="preserve"> </w:t>
      </w:r>
      <w:r w:rsidRPr="005E1AF0">
        <w:t>de Contagem, Centro Pedagógico /UFMG)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10:30</w:t>
      </w:r>
      <w:proofErr w:type="gramEnd"/>
      <w:r w:rsidRPr="005E1AF0">
        <w:t xml:space="preserve"> às 11:00 – Lanche e saída dos ônibus</w:t>
      </w:r>
    </w:p>
    <w:p w:rsidR="005E1AF0" w:rsidRPr="005E1AF0" w:rsidRDefault="005E1AF0" w:rsidP="005E1AF0"/>
    <w:p w:rsidR="005E1AF0" w:rsidRPr="005E1AF0" w:rsidRDefault="005E1AF0" w:rsidP="005E1AF0">
      <w:pPr>
        <w:jc w:val="both"/>
        <w:rPr>
          <w:i/>
        </w:rPr>
      </w:pPr>
      <w:r w:rsidRPr="005E1AF0">
        <w:rPr>
          <w:b/>
          <w:i/>
        </w:rPr>
        <w:t>12 de novembro de 2015</w:t>
      </w:r>
      <w:r w:rsidRPr="005E1AF0">
        <w:rPr>
          <w:i/>
        </w:rPr>
        <w:t xml:space="preserve"> – Auditório </w:t>
      </w:r>
      <w:proofErr w:type="spellStart"/>
      <w:r w:rsidRPr="005E1AF0">
        <w:rPr>
          <w:i/>
        </w:rPr>
        <w:t>Neidson</w:t>
      </w:r>
      <w:proofErr w:type="spellEnd"/>
      <w:r w:rsidRPr="005E1AF0">
        <w:rPr>
          <w:i/>
        </w:rPr>
        <w:t xml:space="preserve"> Rodrigues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08:00</w:t>
      </w:r>
      <w:proofErr w:type="gramEnd"/>
      <w:r w:rsidRPr="005E1AF0">
        <w:t xml:space="preserve"> às 08:30 – Credenciamento e Acolhida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08:30</w:t>
      </w:r>
      <w:proofErr w:type="gramEnd"/>
      <w:r w:rsidRPr="005E1AF0">
        <w:t xml:space="preserve"> às 10:30 – Abertura e apresentação de pesquisas (Centro Pedagógico /UFMG; Rede Municipal de Betim; Rede Municipal de Belo Horizonte)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10:30</w:t>
      </w:r>
      <w:proofErr w:type="gramEnd"/>
      <w:r w:rsidRPr="005E1AF0">
        <w:t xml:space="preserve"> às 11:00 – Lanche e saída dos ônibus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14:00</w:t>
      </w:r>
      <w:proofErr w:type="gramEnd"/>
      <w:r w:rsidRPr="005E1AF0">
        <w:t xml:space="preserve"> às 14:30 – Credenciamento e Acolhida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14:30</w:t>
      </w:r>
      <w:proofErr w:type="gramEnd"/>
      <w:r w:rsidRPr="005E1AF0">
        <w:t xml:space="preserve"> às 15:30 – Nossas pesquisas: relatos de professores e comentários de pesquisadores da UFMG</w:t>
      </w:r>
    </w:p>
    <w:p w:rsidR="005E1AF0" w:rsidRPr="005E1AF0" w:rsidRDefault="005E1AF0" w:rsidP="005E1AF0">
      <w:pPr>
        <w:numPr>
          <w:ilvl w:val="0"/>
          <w:numId w:val="2"/>
        </w:numPr>
      </w:pPr>
      <w:proofErr w:type="gramStart"/>
      <w:r w:rsidRPr="005E1AF0">
        <w:t>15:30</w:t>
      </w:r>
      <w:proofErr w:type="gramEnd"/>
      <w:r w:rsidRPr="005E1AF0">
        <w:t xml:space="preserve"> às 16:00 – Lanche de confraternização</w:t>
      </w:r>
    </w:p>
    <w:p w:rsidR="005E1AF0" w:rsidRPr="005E1AF0" w:rsidRDefault="005E1AF0" w:rsidP="005E1AF0">
      <w:pPr>
        <w:jc w:val="both"/>
      </w:pPr>
    </w:p>
    <w:p w:rsidR="005E1AF0" w:rsidRPr="005E1AF0" w:rsidRDefault="005E1AF0" w:rsidP="005E1AF0">
      <w:pPr>
        <w:jc w:val="both"/>
      </w:pPr>
    </w:p>
    <w:p w:rsidR="005E1AF0" w:rsidRPr="005E1AF0" w:rsidRDefault="005E1AF0" w:rsidP="005E1AF0">
      <w:pPr>
        <w:jc w:val="both"/>
      </w:pPr>
      <w:r w:rsidRPr="005E1AF0">
        <w:rPr>
          <w:b/>
          <w:i/>
        </w:rPr>
        <w:t>Durante todo o evento</w:t>
      </w:r>
      <w:r w:rsidRPr="005E1AF0">
        <w:rPr>
          <w:i/>
        </w:rPr>
        <w:t xml:space="preserve"> – Hall de entrada da Faculdade de Educação</w:t>
      </w:r>
    </w:p>
    <w:p w:rsidR="005E1AF0" w:rsidRPr="005E1AF0" w:rsidRDefault="005E1AF0" w:rsidP="005E1AF0">
      <w:pPr>
        <w:numPr>
          <w:ilvl w:val="0"/>
          <w:numId w:val="1"/>
        </w:numPr>
        <w:ind w:left="426" w:hanging="426"/>
        <w:jc w:val="both"/>
        <w:rPr>
          <w:i/>
        </w:rPr>
      </w:pPr>
      <w:r w:rsidRPr="005E1AF0">
        <w:t>Exposição de painéis de todas as pesquisas de opinião realizadas no Polo Minas Gerais em 2015</w:t>
      </w:r>
      <w:r w:rsidRPr="005E1AF0">
        <w:rPr>
          <w:i/>
        </w:rPr>
        <w:t>.</w:t>
      </w:r>
    </w:p>
    <w:p w:rsidR="006C4B84" w:rsidRDefault="006C4B84"/>
    <w:sectPr w:rsidR="006C4B84" w:rsidSect="006C4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12B27"/>
    <w:multiLevelType w:val="hybridMultilevel"/>
    <w:tmpl w:val="79541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A6408"/>
    <w:multiLevelType w:val="hybridMultilevel"/>
    <w:tmpl w:val="84B8064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E1AF0"/>
    <w:rsid w:val="005E1AF0"/>
    <w:rsid w:val="006C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F0"/>
    <w:pPr>
      <w:spacing w:after="0" w:line="240" w:lineRule="auto"/>
    </w:pPr>
    <w:rPr>
      <w:rFonts w:ascii="Arial" w:eastAsia="Times New Roman" w:hAnsi="Arial" w:cs="Simplified Arabic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E1AF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E1AF0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cedecom</dc:creator>
  <cp:lastModifiedBy>cedecom</cp:lastModifiedBy>
  <cp:revision>1</cp:revision>
  <dcterms:created xsi:type="dcterms:W3CDTF">2015-11-04T18:10:00Z</dcterms:created>
  <dcterms:modified xsi:type="dcterms:W3CDTF">2015-11-04T18:12:00Z</dcterms:modified>
</cp:coreProperties>
</file>