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27BF" w14:textId="77777777" w:rsidR="00191478" w:rsidRDefault="00191478" w:rsidP="00A937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lang w:eastAsia="pt-BR"/>
        </w:rPr>
      </w:pPr>
    </w:p>
    <w:p w14:paraId="413C8896" w14:textId="626E1478" w:rsidR="00A9373B" w:rsidRPr="00A9373B" w:rsidRDefault="00A9373B" w:rsidP="00A937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lang w:eastAsia="pt-BR"/>
        </w:rPr>
      </w:pPr>
      <w:r w:rsidRPr="00A9373B">
        <w:rPr>
          <w:rFonts w:ascii="Trebuchet MS" w:eastAsia="Times New Roman" w:hAnsi="Trebuchet MS" w:cs="Times New Roman"/>
          <w:b/>
          <w:bCs/>
          <w:lang w:eastAsia="pt-BR"/>
        </w:rPr>
        <w:t xml:space="preserve">Manifestação de interesse em participar de atividades de acolhimento e registro acadêmico de calouros da UFMG </w:t>
      </w:r>
    </w:p>
    <w:p w14:paraId="36CF2C03" w14:textId="1A519CFB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lang w:eastAsia="pt-BR"/>
        </w:rPr>
        <w:t xml:space="preserve">A </w:t>
      </w:r>
      <w:proofErr w:type="spellStart"/>
      <w:r w:rsidRPr="00A9373B">
        <w:rPr>
          <w:rFonts w:ascii="Trebuchet MS" w:eastAsia="Times New Roman" w:hAnsi="Trebuchet MS" w:cs="Times New Roman"/>
          <w:lang w:eastAsia="pt-BR"/>
        </w:rPr>
        <w:t>Pró-reitoria</w:t>
      </w:r>
      <w:proofErr w:type="spellEnd"/>
      <w:r w:rsidRPr="00A9373B">
        <w:rPr>
          <w:rFonts w:ascii="Trebuchet MS" w:eastAsia="Times New Roman" w:hAnsi="Trebuchet MS" w:cs="Times New Roman"/>
          <w:lang w:eastAsia="pt-BR"/>
        </w:rPr>
        <w:t xml:space="preserve"> de Assuntos Estudantis da UFMG (P</w:t>
      </w:r>
      <w:r w:rsidR="00F74549">
        <w:rPr>
          <w:rFonts w:ascii="Trebuchet MS" w:eastAsia="Times New Roman" w:hAnsi="Trebuchet MS" w:cs="Times New Roman"/>
          <w:lang w:eastAsia="pt-BR"/>
        </w:rPr>
        <w:t>RAE</w:t>
      </w:r>
      <w:r w:rsidRPr="00A9373B">
        <w:rPr>
          <w:rFonts w:ascii="Trebuchet MS" w:eastAsia="Times New Roman" w:hAnsi="Trebuchet MS" w:cs="Times New Roman"/>
          <w:lang w:eastAsia="pt-BR"/>
        </w:rPr>
        <w:t>), em parceria com a Fundação Universitária Mendes Pimentel (F</w:t>
      </w:r>
      <w:r w:rsidR="00F74549">
        <w:rPr>
          <w:rFonts w:ascii="Trebuchet MS" w:eastAsia="Times New Roman" w:hAnsi="Trebuchet MS" w:cs="Times New Roman"/>
          <w:lang w:eastAsia="pt-BR"/>
        </w:rPr>
        <w:t>UMP</w:t>
      </w:r>
      <w:r w:rsidRPr="00A9373B">
        <w:rPr>
          <w:rFonts w:ascii="Trebuchet MS" w:eastAsia="Times New Roman" w:hAnsi="Trebuchet MS" w:cs="Times New Roman"/>
          <w:lang w:eastAsia="pt-BR"/>
        </w:rPr>
        <w:t>), torna pública a presente Chamada para a manifestação de interesse de estudantes em participar de atividades de acolhimento e registro acadêmico de estudantes calouros da UFMG.</w:t>
      </w:r>
    </w:p>
    <w:p w14:paraId="34C3CE8D" w14:textId="04D831FA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lang w:eastAsia="pt-BR"/>
        </w:rPr>
        <w:t> </w:t>
      </w:r>
      <w:r w:rsidRPr="00A9373B">
        <w:rPr>
          <w:rFonts w:ascii="Trebuchet MS" w:eastAsia="Times New Roman" w:hAnsi="Trebuchet MS" w:cs="Times New Roman"/>
          <w:b/>
          <w:bCs/>
          <w:lang w:eastAsia="pt-BR"/>
        </w:rPr>
        <w:t>I – Critério para inscrição na Chamada</w:t>
      </w:r>
    </w:p>
    <w:p w14:paraId="56D7D99A" w14:textId="5FE35F0E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lang w:eastAsia="pt-BR"/>
        </w:rPr>
        <w:t xml:space="preserve">Poderão inscrever-se nesta Chamada, exclusivamente, os/as estudantes assistidos/as pela UFMG, classificados/as nos níveis I, II e III, com o estudo socioeconômico vigente, </w:t>
      </w:r>
      <w:r w:rsidR="00F74549">
        <w:rPr>
          <w:rFonts w:ascii="Trebuchet MS" w:eastAsia="Times New Roman" w:hAnsi="Trebuchet MS" w:cs="Times New Roman"/>
          <w:lang w:eastAsia="pt-BR"/>
        </w:rPr>
        <w:t>r</w:t>
      </w:r>
      <w:r w:rsidRPr="00A9373B">
        <w:rPr>
          <w:rFonts w:ascii="Trebuchet MS" w:eastAsia="Times New Roman" w:hAnsi="Trebuchet MS" w:cs="Times New Roman"/>
          <w:lang w:eastAsia="pt-BR"/>
        </w:rPr>
        <w:t xml:space="preserve">egularmente matriculados/as e frequentes em curso de graduação presencial em Unidades da UFMG de Belo Horizonte e de Montes Claros, e </w:t>
      </w:r>
      <w:r w:rsidRPr="00F74549">
        <w:rPr>
          <w:rFonts w:ascii="Trebuchet MS" w:eastAsia="Times New Roman" w:hAnsi="Trebuchet MS" w:cs="Times New Roman"/>
          <w:lang w:eastAsia="pt-BR"/>
        </w:rPr>
        <w:t xml:space="preserve">que tenham registro de matrícula dos anos </w:t>
      </w:r>
      <w:r w:rsidR="00B849AC">
        <w:rPr>
          <w:rFonts w:ascii="Trebuchet MS" w:eastAsia="Times New Roman" w:hAnsi="Trebuchet MS" w:cs="Times New Roman"/>
          <w:lang w:eastAsia="pt-BR"/>
        </w:rPr>
        <w:t xml:space="preserve">de </w:t>
      </w:r>
      <w:r w:rsidRPr="00F74549">
        <w:rPr>
          <w:rFonts w:ascii="Trebuchet MS" w:eastAsia="Times New Roman" w:hAnsi="Trebuchet MS" w:cs="Times New Roman"/>
          <w:lang w:eastAsia="pt-BR"/>
        </w:rPr>
        <w:t>2017, 2018 e 2019.</w:t>
      </w:r>
    </w:p>
    <w:p w14:paraId="40EBA9F9" w14:textId="7501FEF0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b/>
          <w:bCs/>
          <w:lang w:eastAsia="pt-BR"/>
        </w:rPr>
        <w:t> II - Critérios de seleção </w:t>
      </w:r>
    </w:p>
    <w:p w14:paraId="2BE48808" w14:textId="42F31248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lang w:eastAsia="pt-BR"/>
        </w:rPr>
        <w:t>Estudantes assistidos</w:t>
      </w:r>
      <w:r w:rsidR="00B849AC">
        <w:rPr>
          <w:rFonts w:ascii="Trebuchet MS" w:eastAsia="Times New Roman" w:hAnsi="Trebuchet MS" w:cs="Times New Roman"/>
          <w:lang w:eastAsia="pt-BR"/>
        </w:rPr>
        <w:t>/as</w:t>
      </w:r>
      <w:r w:rsidRPr="00A9373B">
        <w:rPr>
          <w:rFonts w:ascii="Trebuchet MS" w:eastAsia="Times New Roman" w:hAnsi="Trebuchet MS" w:cs="Times New Roman"/>
          <w:lang w:eastAsia="pt-BR"/>
        </w:rPr>
        <w:t xml:space="preserve"> pela UFMG, considerando-se a seguinte ordem de prioridade:</w:t>
      </w:r>
    </w:p>
    <w:p w14:paraId="794354D3" w14:textId="5E935DDB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lang w:eastAsia="pt-BR"/>
        </w:rPr>
        <w:t>a) prioridade 1: nível I;</w:t>
      </w:r>
    </w:p>
    <w:p w14:paraId="271A0C27" w14:textId="56847B84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lang w:eastAsia="pt-BR"/>
        </w:rPr>
        <w:t>b) prioridade 2: nível II; </w:t>
      </w:r>
    </w:p>
    <w:p w14:paraId="2D51046B" w14:textId="33835271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lang w:eastAsia="pt-BR"/>
        </w:rPr>
        <w:t>c) prioridade 3: nível III.</w:t>
      </w:r>
    </w:p>
    <w:p w14:paraId="182344F4" w14:textId="74994597" w:rsidR="00A9373B" w:rsidRPr="00A9373B" w:rsidRDefault="00B849AC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>
        <w:rPr>
          <w:rFonts w:ascii="Trebuchet MS" w:eastAsia="Times New Roman" w:hAnsi="Trebuchet MS" w:cs="Times New Roman"/>
          <w:lang w:eastAsia="pt-BR"/>
        </w:rPr>
        <w:t xml:space="preserve">Serão adotados </w:t>
      </w:r>
      <w:r w:rsidR="00A9373B" w:rsidRPr="00A9373B">
        <w:rPr>
          <w:rFonts w:ascii="Trebuchet MS" w:eastAsia="Times New Roman" w:hAnsi="Trebuchet MS" w:cs="Times New Roman"/>
          <w:lang w:eastAsia="pt-BR"/>
        </w:rPr>
        <w:t>os seguintes critérios de desempate:</w:t>
      </w:r>
    </w:p>
    <w:p w14:paraId="1C191471" w14:textId="77777777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b/>
          <w:bCs/>
          <w:lang w:eastAsia="pt-BR"/>
        </w:rPr>
        <w:t xml:space="preserve">1.       </w:t>
      </w:r>
      <w:r w:rsidRPr="00A9373B">
        <w:rPr>
          <w:rFonts w:ascii="Trebuchet MS" w:eastAsia="Times New Roman" w:hAnsi="Trebuchet MS" w:cs="Times New Roman"/>
          <w:lang w:eastAsia="pt-BR"/>
        </w:rPr>
        <w:t>Estudante com menor pontuação na classificação socioeconômica da Fump;</w:t>
      </w:r>
    </w:p>
    <w:p w14:paraId="0931F7B0" w14:textId="6D155EE3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b/>
          <w:bCs/>
          <w:lang w:eastAsia="pt-BR"/>
        </w:rPr>
        <w:t xml:space="preserve">2.       </w:t>
      </w:r>
      <w:r w:rsidRPr="00A9373B">
        <w:rPr>
          <w:rFonts w:ascii="Trebuchet MS" w:eastAsia="Times New Roman" w:hAnsi="Trebuchet MS" w:cs="Times New Roman"/>
          <w:lang w:eastAsia="pt-BR"/>
        </w:rPr>
        <w:t>Estudante que apresentar maior número de créditos integralizados no momento da inscrição nesta chamada</w:t>
      </w:r>
      <w:r w:rsidR="00B849AC">
        <w:rPr>
          <w:rFonts w:ascii="Trebuchet MS" w:eastAsia="Times New Roman" w:hAnsi="Trebuchet MS" w:cs="Times New Roman"/>
          <w:lang w:eastAsia="pt-BR"/>
        </w:rPr>
        <w:t>;</w:t>
      </w:r>
    </w:p>
    <w:p w14:paraId="5CF7DD19" w14:textId="2B9DDDDC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b/>
          <w:bCs/>
          <w:lang w:eastAsia="pt-BR"/>
        </w:rPr>
        <w:t xml:space="preserve">3.       </w:t>
      </w:r>
      <w:r w:rsidRPr="00A9373B">
        <w:rPr>
          <w:rFonts w:ascii="Trebuchet MS" w:eastAsia="Times New Roman" w:hAnsi="Trebuchet MS" w:cs="Times New Roman"/>
          <w:lang w:eastAsia="pt-BR"/>
        </w:rPr>
        <w:t xml:space="preserve">Estudante com maior </w:t>
      </w:r>
      <w:r w:rsidRPr="00B849AC">
        <w:rPr>
          <w:rFonts w:ascii="Trebuchet MS" w:eastAsia="Times New Roman" w:hAnsi="Trebuchet MS" w:cs="Times New Roman"/>
          <w:lang w:eastAsia="pt-BR"/>
        </w:rPr>
        <w:t xml:space="preserve">Rendimento </w:t>
      </w:r>
      <w:r w:rsidR="00A854FC" w:rsidRPr="00B849AC">
        <w:rPr>
          <w:rFonts w:ascii="Trebuchet MS" w:eastAsia="Times New Roman" w:hAnsi="Trebuchet MS" w:cs="Times New Roman"/>
          <w:lang w:eastAsia="pt-BR"/>
        </w:rPr>
        <w:t>G</w:t>
      </w:r>
      <w:r w:rsidRPr="00B849AC">
        <w:rPr>
          <w:rFonts w:ascii="Trebuchet MS" w:eastAsia="Times New Roman" w:hAnsi="Trebuchet MS" w:cs="Times New Roman"/>
          <w:lang w:eastAsia="pt-BR"/>
        </w:rPr>
        <w:t>lobal (RG).</w:t>
      </w:r>
    </w:p>
    <w:p w14:paraId="48C8F2AC" w14:textId="689E2316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lang w:eastAsia="pt-BR"/>
        </w:rPr>
        <w:t> </w:t>
      </w:r>
      <w:r w:rsidRPr="00A9373B">
        <w:rPr>
          <w:rFonts w:ascii="Trebuchet MS" w:eastAsia="Times New Roman" w:hAnsi="Trebuchet MS" w:cs="Times New Roman"/>
          <w:b/>
          <w:bCs/>
          <w:lang w:eastAsia="pt-BR"/>
        </w:rPr>
        <w:t>III – Período e local da manifestação de interesse</w:t>
      </w:r>
    </w:p>
    <w:p w14:paraId="60127B69" w14:textId="246CDF27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lang w:eastAsia="pt-BR"/>
        </w:rPr>
        <w:t xml:space="preserve">A manifestação de interesse de estudantes que atendam aos critérios desta Chamada será realizada do </w:t>
      </w:r>
      <w:r w:rsidRPr="00D0496B">
        <w:rPr>
          <w:rFonts w:ascii="Trebuchet MS" w:eastAsia="Times New Roman" w:hAnsi="Trebuchet MS" w:cs="Times New Roman"/>
          <w:lang w:eastAsia="pt-BR"/>
        </w:rPr>
        <w:t xml:space="preserve">dia </w:t>
      </w:r>
      <w:r w:rsidR="00B849AC" w:rsidRPr="00D0496B">
        <w:rPr>
          <w:rFonts w:ascii="Trebuchet MS" w:eastAsia="Times New Roman" w:hAnsi="Trebuchet MS" w:cs="Times New Roman"/>
          <w:lang w:eastAsia="pt-BR"/>
        </w:rPr>
        <w:t>2</w:t>
      </w:r>
      <w:r w:rsidR="00191478" w:rsidRPr="00D0496B">
        <w:rPr>
          <w:rFonts w:ascii="Trebuchet MS" w:eastAsia="Times New Roman" w:hAnsi="Trebuchet MS" w:cs="Times New Roman"/>
          <w:lang w:eastAsia="pt-BR"/>
        </w:rPr>
        <w:t>5</w:t>
      </w:r>
      <w:r w:rsidR="00B849AC" w:rsidRPr="00D0496B">
        <w:rPr>
          <w:rFonts w:ascii="Trebuchet MS" w:eastAsia="Times New Roman" w:hAnsi="Trebuchet MS" w:cs="Times New Roman"/>
          <w:lang w:eastAsia="pt-BR"/>
        </w:rPr>
        <w:t xml:space="preserve"> de fevereiro</w:t>
      </w:r>
      <w:r w:rsidRPr="00D0496B">
        <w:rPr>
          <w:rFonts w:ascii="Trebuchet MS" w:eastAsia="Times New Roman" w:hAnsi="Trebuchet MS" w:cs="Times New Roman"/>
          <w:lang w:eastAsia="pt-BR"/>
        </w:rPr>
        <w:t xml:space="preserve"> de 2022 até </w:t>
      </w:r>
      <w:r w:rsidR="00B849AC" w:rsidRPr="00D0496B">
        <w:rPr>
          <w:rFonts w:ascii="Trebuchet MS" w:eastAsia="Times New Roman" w:hAnsi="Trebuchet MS" w:cs="Times New Roman"/>
          <w:lang w:eastAsia="pt-BR"/>
        </w:rPr>
        <w:t>04 de março</w:t>
      </w:r>
      <w:r w:rsidRPr="00D0496B">
        <w:rPr>
          <w:rFonts w:ascii="Trebuchet MS" w:eastAsia="Times New Roman" w:hAnsi="Trebuchet MS" w:cs="Times New Roman"/>
          <w:lang w:eastAsia="pt-BR"/>
        </w:rPr>
        <w:t xml:space="preserve"> de 2022</w:t>
      </w:r>
      <w:r w:rsidRPr="00A9373B">
        <w:rPr>
          <w:rFonts w:ascii="Trebuchet MS" w:eastAsia="Times New Roman" w:hAnsi="Trebuchet MS" w:cs="Times New Roman"/>
          <w:lang w:eastAsia="pt-BR"/>
        </w:rPr>
        <w:t>, exclusivamente na “Área do Aluno” no Portal da Fump.</w:t>
      </w:r>
    </w:p>
    <w:p w14:paraId="0EB31ECE" w14:textId="15B50465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lang w:eastAsia="pt-BR"/>
        </w:rPr>
        <w:t> </w:t>
      </w:r>
      <w:r w:rsidRPr="00B849AC">
        <w:rPr>
          <w:rFonts w:ascii="Trebuchet MS" w:eastAsia="Times New Roman" w:hAnsi="Trebuchet MS" w:cs="Times New Roman"/>
          <w:b/>
          <w:bCs/>
          <w:lang w:eastAsia="pt-BR"/>
        </w:rPr>
        <w:t>IV – Período e local de atividades</w:t>
      </w:r>
    </w:p>
    <w:p w14:paraId="0F75B785" w14:textId="4984300B" w:rsidR="00A9373B" w:rsidRPr="00A9373B" w:rsidRDefault="00B849AC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>
        <w:rPr>
          <w:rFonts w:ascii="Trebuchet MS" w:eastAsia="Times New Roman" w:hAnsi="Trebuchet MS" w:cs="Times New Roman"/>
          <w:lang w:eastAsia="pt-BR"/>
        </w:rPr>
        <w:t>As atividades serão realizadas em formato remoto e/ou presencial (campus Pampulha e ICA), a critério do DRCA, em turno de 4 ou 6 horas diárias, de 2ª a 6ª feira</w:t>
      </w:r>
      <w:r w:rsidRPr="00D0496B">
        <w:rPr>
          <w:rFonts w:ascii="Trebuchet MS" w:eastAsia="Times New Roman" w:hAnsi="Trebuchet MS" w:cs="Times New Roman"/>
          <w:lang w:eastAsia="pt-BR"/>
        </w:rPr>
        <w:t xml:space="preserve">, no período de </w:t>
      </w:r>
      <w:r w:rsidR="00D0496B">
        <w:rPr>
          <w:rFonts w:ascii="Trebuchet MS" w:eastAsia="Times New Roman" w:hAnsi="Trebuchet MS" w:cs="Times New Roman"/>
          <w:lang w:eastAsia="pt-BR"/>
        </w:rPr>
        <w:t>10 de março</w:t>
      </w:r>
      <w:r w:rsidRPr="00D0496B">
        <w:rPr>
          <w:rFonts w:ascii="Trebuchet MS" w:eastAsia="Times New Roman" w:hAnsi="Trebuchet MS" w:cs="Times New Roman"/>
          <w:lang w:eastAsia="pt-BR"/>
        </w:rPr>
        <w:t xml:space="preserve"> a </w:t>
      </w:r>
      <w:r w:rsidR="00D0496B">
        <w:rPr>
          <w:rFonts w:ascii="Trebuchet MS" w:eastAsia="Times New Roman" w:hAnsi="Trebuchet MS" w:cs="Times New Roman"/>
          <w:lang w:eastAsia="pt-BR"/>
        </w:rPr>
        <w:t>30 de abril de 2022</w:t>
      </w:r>
      <w:r w:rsidRPr="00D0496B">
        <w:rPr>
          <w:rFonts w:ascii="Trebuchet MS" w:eastAsia="Times New Roman" w:hAnsi="Trebuchet MS" w:cs="Times New Roman"/>
          <w:lang w:eastAsia="pt-BR"/>
        </w:rPr>
        <w:t>.</w:t>
      </w:r>
      <w:r w:rsidR="00A9373B" w:rsidRPr="00A9373B">
        <w:rPr>
          <w:rFonts w:ascii="Trebuchet MS" w:eastAsia="Times New Roman" w:hAnsi="Trebuchet MS" w:cs="Times New Roman"/>
          <w:i/>
          <w:iCs/>
          <w:lang w:eastAsia="pt-BR"/>
        </w:rPr>
        <w:t> </w:t>
      </w:r>
    </w:p>
    <w:p w14:paraId="320E28EF" w14:textId="77777777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b/>
          <w:bCs/>
          <w:lang w:eastAsia="pt-BR"/>
        </w:rPr>
        <w:t>Observações</w:t>
      </w:r>
    </w:p>
    <w:p w14:paraId="64451477" w14:textId="2B92649D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lang w:eastAsia="pt-BR"/>
        </w:rPr>
        <w:t xml:space="preserve">1 </w:t>
      </w:r>
      <w:r w:rsidR="00586152">
        <w:rPr>
          <w:rFonts w:ascii="Trebuchet MS" w:eastAsia="Times New Roman" w:hAnsi="Trebuchet MS" w:cs="Times New Roman"/>
          <w:lang w:eastAsia="pt-BR"/>
        </w:rPr>
        <w:t>–</w:t>
      </w:r>
      <w:r w:rsidRPr="00A9373B">
        <w:rPr>
          <w:rFonts w:ascii="Trebuchet MS" w:eastAsia="Times New Roman" w:hAnsi="Trebuchet MS" w:cs="Times New Roman"/>
          <w:lang w:eastAsia="pt-BR"/>
        </w:rPr>
        <w:t xml:space="preserve"> Os</w:t>
      </w:r>
      <w:r w:rsidR="00586152">
        <w:rPr>
          <w:rFonts w:ascii="Trebuchet MS" w:eastAsia="Times New Roman" w:hAnsi="Trebuchet MS" w:cs="Times New Roman"/>
          <w:lang w:eastAsia="pt-BR"/>
        </w:rPr>
        <w:t>/as</w:t>
      </w:r>
      <w:r w:rsidRPr="00A9373B">
        <w:rPr>
          <w:rFonts w:ascii="Trebuchet MS" w:eastAsia="Times New Roman" w:hAnsi="Trebuchet MS" w:cs="Times New Roman"/>
          <w:lang w:eastAsia="pt-BR"/>
        </w:rPr>
        <w:t xml:space="preserve"> estudantes selecionados</w:t>
      </w:r>
      <w:r w:rsidR="00586152">
        <w:rPr>
          <w:rFonts w:ascii="Trebuchet MS" w:eastAsia="Times New Roman" w:hAnsi="Trebuchet MS" w:cs="Times New Roman"/>
          <w:lang w:eastAsia="pt-BR"/>
        </w:rPr>
        <w:t>/as</w:t>
      </w:r>
      <w:r w:rsidRPr="00A9373B">
        <w:rPr>
          <w:rFonts w:ascii="Trebuchet MS" w:eastAsia="Times New Roman" w:hAnsi="Trebuchet MS" w:cs="Times New Roman"/>
          <w:lang w:eastAsia="pt-BR"/>
        </w:rPr>
        <w:t xml:space="preserve"> participarão das atividades de acolhimento e registro de estudantes calouros organizadas pela UFMG;</w:t>
      </w:r>
    </w:p>
    <w:p w14:paraId="492F098C" w14:textId="31EF9F55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lang w:eastAsia="pt-BR"/>
        </w:rPr>
        <w:lastRenderedPageBreak/>
        <w:t xml:space="preserve">2 </w:t>
      </w:r>
      <w:r w:rsidR="00586152">
        <w:rPr>
          <w:rFonts w:ascii="Trebuchet MS" w:eastAsia="Times New Roman" w:hAnsi="Trebuchet MS" w:cs="Times New Roman"/>
          <w:lang w:eastAsia="pt-BR"/>
        </w:rPr>
        <w:t>–</w:t>
      </w:r>
      <w:r w:rsidRPr="00A9373B">
        <w:rPr>
          <w:rFonts w:ascii="Trebuchet MS" w:eastAsia="Times New Roman" w:hAnsi="Trebuchet MS" w:cs="Times New Roman"/>
          <w:lang w:eastAsia="pt-BR"/>
        </w:rPr>
        <w:t xml:space="preserve"> Os</w:t>
      </w:r>
      <w:r w:rsidR="00586152">
        <w:rPr>
          <w:rFonts w:ascii="Trebuchet MS" w:eastAsia="Times New Roman" w:hAnsi="Trebuchet MS" w:cs="Times New Roman"/>
          <w:lang w:eastAsia="pt-BR"/>
        </w:rPr>
        <w:t>/as</w:t>
      </w:r>
      <w:r w:rsidRPr="00A9373B">
        <w:rPr>
          <w:rFonts w:ascii="Trebuchet MS" w:eastAsia="Times New Roman" w:hAnsi="Trebuchet MS" w:cs="Times New Roman"/>
          <w:lang w:eastAsia="pt-BR"/>
        </w:rPr>
        <w:t xml:space="preserve"> horários para participação das atividades poderão sofrer alterações de acordo com a </w:t>
      </w:r>
      <w:r w:rsidR="002767B4">
        <w:rPr>
          <w:rFonts w:ascii="Trebuchet MS" w:eastAsia="Times New Roman" w:hAnsi="Trebuchet MS" w:cs="Times New Roman"/>
          <w:lang w:eastAsia="pt-BR"/>
        </w:rPr>
        <w:t>demanda</w:t>
      </w:r>
      <w:r w:rsidRPr="00A9373B">
        <w:rPr>
          <w:rFonts w:ascii="Trebuchet MS" w:eastAsia="Times New Roman" w:hAnsi="Trebuchet MS" w:cs="Times New Roman"/>
          <w:lang w:eastAsia="pt-BR"/>
        </w:rPr>
        <w:t xml:space="preserve"> da UFMG;</w:t>
      </w:r>
    </w:p>
    <w:p w14:paraId="2C8E246A" w14:textId="7B1F9D77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lang w:eastAsia="pt-BR"/>
        </w:rPr>
        <w:t xml:space="preserve">3 </w:t>
      </w:r>
      <w:r w:rsidR="00586152">
        <w:rPr>
          <w:rFonts w:ascii="Trebuchet MS" w:eastAsia="Times New Roman" w:hAnsi="Trebuchet MS" w:cs="Times New Roman"/>
          <w:lang w:eastAsia="pt-BR"/>
        </w:rPr>
        <w:t>–</w:t>
      </w:r>
      <w:r w:rsidRPr="00A9373B">
        <w:rPr>
          <w:rFonts w:ascii="Trebuchet MS" w:eastAsia="Times New Roman" w:hAnsi="Trebuchet MS" w:cs="Times New Roman"/>
          <w:lang w:eastAsia="pt-BR"/>
        </w:rPr>
        <w:t xml:space="preserve"> Os</w:t>
      </w:r>
      <w:r w:rsidR="00586152">
        <w:rPr>
          <w:rFonts w:ascii="Trebuchet MS" w:eastAsia="Times New Roman" w:hAnsi="Trebuchet MS" w:cs="Times New Roman"/>
          <w:lang w:eastAsia="pt-BR"/>
        </w:rPr>
        <w:t>/as</w:t>
      </w:r>
      <w:r w:rsidRPr="00A9373B">
        <w:rPr>
          <w:rFonts w:ascii="Trebuchet MS" w:eastAsia="Times New Roman" w:hAnsi="Trebuchet MS" w:cs="Times New Roman"/>
          <w:lang w:eastAsia="pt-BR"/>
        </w:rPr>
        <w:t xml:space="preserve"> estudantes inscritos</w:t>
      </w:r>
      <w:r w:rsidR="00586152">
        <w:rPr>
          <w:rFonts w:ascii="Trebuchet MS" w:eastAsia="Times New Roman" w:hAnsi="Trebuchet MS" w:cs="Times New Roman"/>
          <w:lang w:eastAsia="pt-BR"/>
        </w:rPr>
        <w:t>/as</w:t>
      </w:r>
      <w:r w:rsidRPr="00A9373B">
        <w:rPr>
          <w:rFonts w:ascii="Trebuchet MS" w:eastAsia="Times New Roman" w:hAnsi="Trebuchet MS" w:cs="Times New Roman"/>
          <w:lang w:eastAsia="pt-BR"/>
        </w:rPr>
        <w:t xml:space="preserve"> deverão ter disponibilidade para participar de todos os dias e horários estabelecidos pela UFMG e, caso não atendam a es</w:t>
      </w:r>
      <w:r w:rsidR="002767B4">
        <w:rPr>
          <w:rFonts w:ascii="Trebuchet MS" w:eastAsia="Times New Roman" w:hAnsi="Trebuchet MS" w:cs="Times New Roman"/>
          <w:lang w:eastAsia="pt-BR"/>
        </w:rPr>
        <w:t>s</w:t>
      </w:r>
      <w:r w:rsidRPr="00A9373B">
        <w:rPr>
          <w:rFonts w:ascii="Trebuchet MS" w:eastAsia="Times New Roman" w:hAnsi="Trebuchet MS" w:cs="Times New Roman"/>
          <w:lang w:eastAsia="pt-BR"/>
        </w:rPr>
        <w:t>e critério, poderão ser dispensados</w:t>
      </w:r>
      <w:r w:rsidR="00586152">
        <w:rPr>
          <w:rFonts w:ascii="Trebuchet MS" w:eastAsia="Times New Roman" w:hAnsi="Trebuchet MS" w:cs="Times New Roman"/>
          <w:lang w:eastAsia="pt-BR"/>
        </w:rPr>
        <w:t>/as</w:t>
      </w:r>
      <w:r w:rsidRPr="00A9373B">
        <w:rPr>
          <w:rFonts w:ascii="Trebuchet MS" w:eastAsia="Times New Roman" w:hAnsi="Trebuchet MS" w:cs="Times New Roman"/>
          <w:lang w:eastAsia="pt-BR"/>
        </w:rPr>
        <w:t xml:space="preserve"> da convocação.</w:t>
      </w:r>
    </w:p>
    <w:p w14:paraId="6417C734" w14:textId="1FA56B29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lang w:eastAsia="pt-BR"/>
        </w:rPr>
        <w:t xml:space="preserve">4 </w:t>
      </w:r>
      <w:r w:rsidR="00586152">
        <w:rPr>
          <w:rFonts w:ascii="Trebuchet MS" w:eastAsia="Times New Roman" w:hAnsi="Trebuchet MS" w:cs="Times New Roman"/>
          <w:lang w:eastAsia="pt-BR"/>
        </w:rPr>
        <w:t>–</w:t>
      </w:r>
      <w:r w:rsidRPr="00A9373B">
        <w:rPr>
          <w:rFonts w:ascii="Trebuchet MS" w:eastAsia="Times New Roman" w:hAnsi="Trebuchet MS" w:cs="Times New Roman"/>
          <w:lang w:eastAsia="pt-BR"/>
        </w:rPr>
        <w:t xml:space="preserve"> Os</w:t>
      </w:r>
      <w:r w:rsidR="00586152">
        <w:rPr>
          <w:rFonts w:ascii="Trebuchet MS" w:eastAsia="Times New Roman" w:hAnsi="Trebuchet MS" w:cs="Times New Roman"/>
          <w:lang w:eastAsia="pt-BR"/>
        </w:rPr>
        <w:t>/as</w:t>
      </w:r>
      <w:r w:rsidRPr="00A9373B">
        <w:rPr>
          <w:rFonts w:ascii="Trebuchet MS" w:eastAsia="Times New Roman" w:hAnsi="Trebuchet MS" w:cs="Times New Roman"/>
          <w:lang w:eastAsia="pt-BR"/>
        </w:rPr>
        <w:t xml:space="preserve"> estudantes selecionados</w:t>
      </w:r>
      <w:r w:rsidR="002767B4">
        <w:rPr>
          <w:rFonts w:ascii="Trebuchet MS" w:eastAsia="Times New Roman" w:hAnsi="Trebuchet MS" w:cs="Times New Roman"/>
          <w:lang w:eastAsia="pt-BR"/>
        </w:rPr>
        <w:t>/as</w:t>
      </w:r>
      <w:r w:rsidRPr="00A9373B">
        <w:rPr>
          <w:rFonts w:ascii="Trebuchet MS" w:eastAsia="Times New Roman" w:hAnsi="Trebuchet MS" w:cs="Times New Roman"/>
          <w:lang w:eastAsia="pt-BR"/>
        </w:rPr>
        <w:t xml:space="preserve"> deverão confirmar a sua participação e disponibilidade, junto ao DRCA, até o </w:t>
      </w:r>
      <w:r w:rsidRPr="00D0496B">
        <w:rPr>
          <w:rFonts w:ascii="Trebuchet MS" w:eastAsia="Times New Roman" w:hAnsi="Trebuchet MS" w:cs="Times New Roman"/>
          <w:lang w:eastAsia="pt-BR"/>
        </w:rPr>
        <w:t xml:space="preserve">dia </w:t>
      </w:r>
      <w:r w:rsidR="00D0496B" w:rsidRPr="00D0496B">
        <w:rPr>
          <w:rFonts w:ascii="Trebuchet MS" w:eastAsia="Times New Roman" w:hAnsi="Trebuchet MS" w:cs="Times New Roman"/>
          <w:lang w:eastAsia="pt-BR"/>
        </w:rPr>
        <w:t>08 de março de</w:t>
      </w:r>
      <w:r w:rsidR="00193A52" w:rsidRPr="00D0496B">
        <w:rPr>
          <w:rFonts w:ascii="Trebuchet MS" w:eastAsia="Times New Roman" w:hAnsi="Trebuchet MS" w:cs="Times New Roman"/>
          <w:lang w:eastAsia="pt-BR"/>
        </w:rPr>
        <w:t xml:space="preserve"> 2022</w:t>
      </w:r>
      <w:r w:rsidRPr="00A9373B">
        <w:rPr>
          <w:rFonts w:ascii="Trebuchet MS" w:eastAsia="Times New Roman" w:hAnsi="Trebuchet MS" w:cs="Times New Roman"/>
          <w:lang w:eastAsia="pt-BR"/>
        </w:rPr>
        <w:t xml:space="preserve">, por meio do endereço eletrônico </w:t>
      </w:r>
      <w:hyperlink r:id="rId6" w:history="1">
        <w:r w:rsidRPr="00A9373B">
          <w:rPr>
            <w:rFonts w:ascii="Trebuchet MS" w:eastAsia="Times New Roman" w:hAnsi="Trebuchet MS" w:cs="Times New Roman"/>
            <w:color w:val="0000FF"/>
            <w:u w:val="single"/>
            <w:lang w:eastAsia="pt-BR"/>
          </w:rPr>
          <w:t>info@drca.ufmg.br</w:t>
        </w:r>
      </w:hyperlink>
      <w:r w:rsidRPr="00A9373B">
        <w:rPr>
          <w:rFonts w:ascii="Trebuchet MS" w:eastAsia="Times New Roman" w:hAnsi="Trebuchet MS" w:cs="Times New Roman"/>
          <w:lang w:eastAsia="pt-BR"/>
        </w:rPr>
        <w:t>. Aqueles</w:t>
      </w:r>
      <w:r w:rsidR="00586152">
        <w:rPr>
          <w:rFonts w:ascii="Trebuchet MS" w:eastAsia="Times New Roman" w:hAnsi="Trebuchet MS" w:cs="Times New Roman"/>
          <w:lang w:eastAsia="pt-BR"/>
        </w:rPr>
        <w:t>/as</w:t>
      </w:r>
      <w:r w:rsidRPr="00A9373B">
        <w:rPr>
          <w:rFonts w:ascii="Trebuchet MS" w:eastAsia="Times New Roman" w:hAnsi="Trebuchet MS" w:cs="Times New Roman"/>
          <w:lang w:eastAsia="pt-BR"/>
        </w:rPr>
        <w:t xml:space="preserve"> que não realizarem este procedimento serão dispensados</w:t>
      </w:r>
      <w:r w:rsidR="00586152">
        <w:rPr>
          <w:rFonts w:ascii="Trebuchet MS" w:eastAsia="Times New Roman" w:hAnsi="Trebuchet MS" w:cs="Times New Roman"/>
          <w:lang w:eastAsia="pt-BR"/>
        </w:rPr>
        <w:t>/as</w:t>
      </w:r>
      <w:r w:rsidRPr="00A9373B">
        <w:rPr>
          <w:rFonts w:ascii="Trebuchet MS" w:eastAsia="Times New Roman" w:hAnsi="Trebuchet MS" w:cs="Times New Roman"/>
          <w:lang w:eastAsia="pt-BR"/>
        </w:rPr>
        <w:t>;</w:t>
      </w:r>
    </w:p>
    <w:p w14:paraId="7F4207C7" w14:textId="62AD89E0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lang w:eastAsia="pt-BR"/>
        </w:rPr>
        <w:t xml:space="preserve">5 - Haverá reunião de preparação e organização em dia a ser indicado pela UFMG, na primeira </w:t>
      </w:r>
      <w:r w:rsidRPr="002767B4">
        <w:rPr>
          <w:rFonts w:ascii="Trebuchet MS" w:eastAsia="Times New Roman" w:hAnsi="Trebuchet MS" w:cs="Times New Roman"/>
          <w:lang w:eastAsia="pt-BR"/>
        </w:rPr>
        <w:t>semana d</w:t>
      </w:r>
      <w:r w:rsidR="0006668C" w:rsidRPr="002767B4">
        <w:rPr>
          <w:rFonts w:ascii="Trebuchet MS" w:eastAsia="Times New Roman" w:hAnsi="Trebuchet MS" w:cs="Times New Roman"/>
          <w:lang w:eastAsia="pt-BR"/>
        </w:rPr>
        <w:t>o mês d</w:t>
      </w:r>
      <w:r w:rsidRPr="002767B4">
        <w:rPr>
          <w:rFonts w:ascii="Trebuchet MS" w:eastAsia="Times New Roman" w:hAnsi="Trebuchet MS" w:cs="Times New Roman"/>
          <w:lang w:eastAsia="pt-BR"/>
        </w:rPr>
        <w:t xml:space="preserve">e </w:t>
      </w:r>
      <w:r w:rsidR="0006668C" w:rsidRPr="002767B4">
        <w:rPr>
          <w:rFonts w:ascii="Trebuchet MS" w:eastAsia="Times New Roman" w:hAnsi="Trebuchet MS" w:cs="Times New Roman"/>
          <w:lang w:eastAsia="pt-BR"/>
        </w:rPr>
        <w:t>março</w:t>
      </w:r>
      <w:r w:rsidRPr="002767B4">
        <w:rPr>
          <w:rFonts w:ascii="Trebuchet MS" w:eastAsia="Times New Roman" w:hAnsi="Trebuchet MS" w:cs="Times New Roman"/>
          <w:lang w:eastAsia="pt-BR"/>
        </w:rPr>
        <w:t>. A presença é obrigatória para todos</w:t>
      </w:r>
      <w:r w:rsidR="00586152" w:rsidRPr="002767B4">
        <w:rPr>
          <w:rFonts w:ascii="Trebuchet MS" w:eastAsia="Times New Roman" w:hAnsi="Trebuchet MS" w:cs="Times New Roman"/>
          <w:lang w:eastAsia="pt-BR"/>
        </w:rPr>
        <w:t>/</w:t>
      </w:r>
      <w:r w:rsidR="0006668C" w:rsidRPr="002767B4">
        <w:rPr>
          <w:rFonts w:ascii="Trebuchet MS" w:eastAsia="Times New Roman" w:hAnsi="Trebuchet MS" w:cs="Times New Roman"/>
          <w:lang w:eastAsia="pt-BR"/>
        </w:rPr>
        <w:t>as</w:t>
      </w:r>
      <w:r w:rsidRPr="002767B4">
        <w:rPr>
          <w:rFonts w:ascii="Trebuchet MS" w:eastAsia="Times New Roman" w:hAnsi="Trebuchet MS" w:cs="Times New Roman"/>
          <w:lang w:eastAsia="pt-BR"/>
        </w:rPr>
        <w:t xml:space="preserve"> os</w:t>
      </w:r>
      <w:r w:rsidR="00586152" w:rsidRPr="002767B4">
        <w:rPr>
          <w:rFonts w:ascii="Trebuchet MS" w:eastAsia="Times New Roman" w:hAnsi="Trebuchet MS" w:cs="Times New Roman"/>
          <w:lang w:eastAsia="pt-BR"/>
        </w:rPr>
        <w:t>/</w:t>
      </w:r>
      <w:r w:rsidR="0006668C" w:rsidRPr="002767B4">
        <w:rPr>
          <w:rFonts w:ascii="Trebuchet MS" w:eastAsia="Times New Roman" w:hAnsi="Trebuchet MS" w:cs="Times New Roman"/>
          <w:lang w:eastAsia="pt-BR"/>
        </w:rPr>
        <w:t>a)</w:t>
      </w:r>
      <w:r w:rsidRPr="002767B4">
        <w:rPr>
          <w:rFonts w:ascii="Trebuchet MS" w:eastAsia="Times New Roman" w:hAnsi="Trebuchet MS" w:cs="Times New Roman"/>
          <w:lang w:eastAsia="pt-BR"/>
        </w:rPr>
        <w:t xml:space="preserve"> selecionados</w:t>
      </w:r>
      <w:r w:rsidR="00586152" w:rsidRPr="002767B4">
        <w:rPr>
          <w:rFonts w:ascii="Trebuchet MS" w:eastAsia="Times New Roman" w:hAnsi="Trebuchet MS" w:cs="Times New Roman"/>
          <w:lang w:eastAsia="pt-BR"/>
        </w:rPr>
        <w:t>/</w:t>
      </w:r>
      <w:r w:rsidR="0006668C" w:rsidRPr="002767B4">
        <w:rPr>
          <w:rFonts w:ascii="Trebuchet MS" w:eastAsia="Times New Roman" w:hAnsi="Trebuchet MS" w:cs="Times New Roman"/>
          <w:lang w:eastAsia="pt-BR"/>
        </w:rPr>
        <w:t>a, podendo ser considerado desistência o não comparecimento</w:t>
      </w:r>
      <w:r w:rsidRPr="002767B4">
        <w:rPr>
          <w:rFonts w:ascii="Trebuchet MS" w:eastAsia="Times New Roman" w:hAnsi="Trebuchet MS" w:cs="Times New Roman"/>
          <w:lang w:eastAsia="pt-BR"/>
        </w:rPr>
        <w:t>;</w:t>
      </w:r>
    </w:p>
    <w:p w14:paraId="38669CAD" w14:textId="2F72FA9D" w:rsidR="00A9373B" w:rsidRPr="00A9373B" w:rsidRDefault="002767B4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>
        <w:rPr>
          <w:rFonts w:ascii="Trebuchet MS" w:eastAsia="Times New Roman" w:hAnsi="Trebuchet MS" w:cs="Times New Roman"/>
          <w:lang w:eastAsia="pt-BR"/>
        </w:rPr>
        <w:t>6</w:t>
      </w:r>
      <w:r w:rsidR="00586152">
        <w:rPr>
          <w:rFonts w:ascii="Trebuchet MS" w:eastAsia="Times New Roman" w:hAnsi="Trebuchet MS" w:cs="Times New Roman"/>
          <w:lang w:eastAsia="pt-BR"/>
        </w:rPr>
        <w:t xml:space="preserve"> – O/a estudante selecionado/a deve possuir infraestrutura própria </w:t>
      </w:r>
      <w:r w:rsidR="00DE005E">
        <w:rPr>
          <w:rFonts w:ascii="Trebuchet MS" w:eastAsia="Times New Roman" w:hAnsi="Trebuchet MS" w:cs="Times New Roman"/>
          <w:lang w:eastAsia="pt-BR"/>
        </w:rPr>
        <w:t xml:space="preserve">(computador e internet) </w:t>
      </w:r>
      <w:r w:rsidR="00586152">
        <w:rPr>
          <w:rFonts w:ascii="Trebuchet MS" w:eastAsia="Times New Roman" w:hAnsi="Trebuchet MS" w:cs="Times New Roman"/>
          <w:lang w:eastAsia="pt-BR"/>
        </w:rPr>
        <w:t>para realizar as atividades</w:t>
      </w:r>
      <w:r>
        <w:rPr>
          <w:rFonts w:ascii="Trebuchet MS" w:eastAsia="Times New Roman" w:hAnsi="Trebuchet MS" w:cs="Times New Roman"/>
          <w:lang w:eastAsia="pt-BR"/>
        </w:rPr>
        <w:t>,</w:t>
      </w:r>
      <w:r w:rsidR="00586152">
        <w:rPr>
          <w:rFonts w:ascii="Trebuchet MS" w:eastAsia="Times New Roman" w:hAnsi="Trebuchet MS" w:cs="Times New Roman"/>
          <w:lang w:eastAsia="pt-BR"/>
        </w:rPr>
        <w:t xml:space="preserve"> caso sejam na modalidade remota</w:t>
      </w:r>
      <w:r w:rsidR="00DE005E">
        <w:rPr>
          <w:rFonts w:ascii="Trebuchet MS" w:eastAsia="Times New Roman" w:hAnsi="Trebuchet MS" w:cs="Times New Roman"/>
          <w:lang w:eastAsia="pt-BR"/>
        </w:rPr>
        <w:t>;</w:t>
      </w:r>
    </w:p>
    <w:p w14:paraId="53957336" w14:textId="77777777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b/>
          <w:bCs/>
          <w:lang w:eastAsia="pt-BR"/>
        </w:rPr>
        <w:t>V – Auxílio para Participação</w:t>
      </w:r>
    </w:p>
    <w:p w14:paraId="2771BAB5" w14:textId="3B9177A3" w:rsidR="00A9373B" w:rsidRPr="002767B4" w:rsidRDefault="00DE005E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2767B4">
        <w:rPr>
          <w:rFonts w:ascii="Trebuchet MS" w:eastAsia="Times New Roman" w:hAnsi="Trebuchet MS" w:cs="Times New Roman"/>
          <w:lang w:eastAsia="pt-BR"/>
        </w:rPr>
        <w:t xml:space="preserve">1 - </w:t>
      </w:r>
      <w:r w:rsidR="00A9373B" w:rsidRPr="002767B4">
        <w:rPr>
          <w:rFonts w:ascii="Trebuchet MS" w:eastAsia="Times New Roman" w:hAnsi="Trebuchet MS" w:cs="Times New Roman"/>
          <w:lang w:eastAsia="pt-BR"/>
        </w:rPr>
        <w:t>O estudante receberá R$ 60,00 (sessenta reais)</w:t>
      </w:r>
      <w:r w:rsidRPr="002767B4">
        <w:rPr>
          <w:rFonts w:ascii="Trebuchet MS" w:eastAsia="Times New Roman" w:hAnsi="Trebuchet MS" w:cs="Times New Roman"/>
          <w:lang w:eastAsia="pt-BR"/>
        </w:rPr>
        <w:t>,</w:t>
      </w:r>
      <w:r w:rsidR="00A9373B" w:rsidRPr="002767B4">
        <w:rPr>
          <w:rFonts w:ascii="Trebuchet MS" w:eastAsia="Times New Roman" w:hAnsi="Trebuchet MS" w:cs="Times New Roman"/>
          <w:lang w:eastAsia="pt-BR"/>
        </w:rPr>
        <w:t xml:space="preserve"> por </w:t>
      </w:r>
      <w:r w:rsidRPr="002767B4">
        <w:rPr>
          <w:rFonts w:ascii="Trebuchet MS" w:eastAsia="Times New Roman" w:hAnsi="Trebuchet MS" w:cs="Times New Roman"/>
          <w:lang w:eastAsia="pt-BR"/>
        </w:rPr>
        <w:t xml:space="preserve">4 horas e R$ 90,00 (noventa reais), por 6 horas a </w:t>
      </w:r>
      <w:r w:rsidR="00A9373B" w:rsidRPr="002767B4">
        <w:rPr>
          <w:rFonts w:ascii="Trebuchet MS" w:eastAsia="Times New Roman" w:hAnsi="Trebuchet MS" w:cs="Times New Roman"/>
          <w:lang w:eastAsia="pt-BR"/>
        </w:rPr>
        <w:t xml:space="preserve">cada turno de atividades de que participar, </w:t>
      </w:r>
      <w:r w:rsidRPr="002767B4">
        <w:rPr>
          <w:rFonts w:ascii="Trebuchet MS" w:eastAsia="Times New Roman" w:hAnsi="Trebuchet MS" w:cs="Times New Roman"/>
          <w:lang w:eastAsia="pt-BR"/>
        </w:rPr>
        <w:t xml:space="preserve">com </w:t>
      </w:r>
      <w:r w:rsidR="00A9373B" w:rsidRPr="002767B4">
        <w:rPr>
          <w:rFonts w:ascii="Trebuchet MS" w:eastAsia="Times New Roman" w:hAnsi="Trebuchet MS" w:cs="Times New Roman"/>
          <w:lang w:eastAsia="pt-BR"/>
        </w:rPr>
        <w:t xml:space="preserve">o limite </w:t>
      </w:r>
      <w:r w:rsidRPr="002767B4">
        <w:rPr>
          <w:rFonts w:ascii="Trebuchet MS" w:eastAsia="Times New Roman" w:hAnsi="Trebuchet MS" w:cs="Times New Roman"/>
          <w:lang w:eastAsia="pt-BR"/>
        </w:rPr>
        <w:t xml:space="preserve">máximo </w:t>
      </w:r>
      <w:r w:rsidR="00A9373B" w:rsidRPr="002767B4">
        <w:rPr>
          <w:rFonts w:ascii="Trebuchet MS" w:eastAsia="Times New Roman" w:hAnsi="Trebuchet MS" w:cs="Times New Roman"/>
          <w:lang w:eastAsia="pt-BR"/>
        </w:rPr>
        <w:t>de 13 (treze) turnos</w:t>
      </w:r>
      <w:r w:rsidR="00707EEC" w:rsidRPr="002767B4">
        <w:rPr>
          <w:rFonts w:ascii="Trebuchet MS" w:eastAsia="Times New Roman" w:hAnsi="Trebuchet MS" w:cs="Times New Roman"/>
          <w:lang w:eastAsia="pt-BR"/>
        </w:rPr>
        <w:t>;</w:t>
      </w:r>
    </w:p>
    <w:p w14:paraId="51146E4C" w14:textId="744078BA" w:rsidR="00A9373B" w:rsidRPr="002767B4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2767B4">
        <w:rPr>
          <w:rFonts w:ascii="Trebuchet MS" w:eastAsia="Times New Roman" w:hAnsi="Trebuchet MS" w:cs="Times New Roman"/>
          <w:lang w:eastAsia="pt-BR"/>
        </w:rPr>
        <w:t> </w:t>
      </w:r>
      <w:r w:rsidR="00DE005E" w:rsidRPr="002767B4">
        <w:rPr>
          <w:rFonts w:ascii="Trebuchet MS" w:eastAsia="Times New Roman" w:hAnsi="Trebuchet MS" w:cs="Times New Roman"/>
          <w:lang w:eastAsia="pt-BR"/>
        </w:rPr>
        <w:t xml:space="preserve">2 – O depósito será efetuado na conta corrente do/a </w:t>
      </w:r>
      <w:r w:rsidR="00707EEC" w:rsidRPr="002767B4">
        <w:rPr>
          <w:rFonts w:ascii="Trebuchet MS" w:eastAsia="Times New Roman" w:hAnsi="Trebuchet MS" w:cs="Times New Roman"/>
          <w:lang w:eastAsia="pt-BR"/>
        </w:rPr>
        <w:t>próprio/a</w:t>
      </w:r>
      <w:r w:rsidR="00DE005E" w:rsidRPr="002767B4">
        <w:rPr>
          <w:rFonts w:ascii="Trebuchet MS" w:eastAsia="Times New Roman" w:hAnsi="Trebuchet MS" w:cs="Times New Roman"/>
          <w:lang w:eastAsia="pt-BR"/>
        </w:rPr>
        <w:t xml:space="preserve"> estudante </w:t>
      </w:r>
      <w:r w:rsidR="00707EEC" w:rsidRPr="002767B4">
        <w:rPr>
          <w:rFonts w:ascii="Trebuchet MS" w:eastAsia="Times New Roman" w:hAnsi="Trebuchet MS" w:cs="Times New Roman"/>
          <w:lang w:eastAsia="pt-BR"/>
        </w:rPr>
        <w:t>em uma agência do Banco do Brasil ou Banco Santander;</w:t>
      </w:r>
    </w:p>
    <w:p w14:paraId="20D83402" w14:textId="686477B2" w:rsidR="00707EEC" w:rsidRPr="002767B4" w:rsidRDefault="00707EEC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2767B4">
        <w:rPr>
          <w:rFonts w:ascii="Trebuchet MS" w:eastAsia="Times New Roman" w:hAnsi="Trebuchet MS" w:cs="Times New Roman"/>
          <w:lang w:eastAsia="pt-BR"/>
        </w:rPr>
        <w:t>3 – Será efetuado o pagamento antecipado do equivalente a um turno de trabalho para o/a estudante que participar da reunião;</w:t>
      </w:r>
    </w:p>
    <w:p w14:paraId="7150D8E1" w14:textId="20290F71" w:rsidR="00707EEC" w:rsidRDefault="00707EEC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2767B4">
        <w:rPr>
          <w:rFonts w:ascii="Trebuchet MS" w:eastAsia="Times New Roman" w:hAnsi="Trebuchet MS" w:cs="Times New Roman"/>
          <w:lang w:eastAsia="pt-BR"/>
        </w:rPr>
        <w:t>4 – Os pagamentos serão enviados aos bancos no último dia útil do mês de março e abril ou no dia 10 do mês de abril e maio, conforme apuração das horas trabalhadas pelo DRCA.</w:t>
      </w:r>
      <w:r>
        <w:rPr>
          <w:rFonts w:ascii="Trebuchet MS" w:eastAsia="Times New Roman" w:hAnsi="Trebuchet MS" w:cs="Times New Roman"/>
          <w:lang w:eastAsia="pt-BR"/>
        </w:rPr>
        <w:t xml:space="preserve">  </w:t>
      </w:r>
    </w:p>
    <w:p w14:paraId="4BF5C4B5" w14:textId="77777777" w:rsidR="00707EEC" w:rsidRPr="00A9373B" w:rsidRDefault="00707EEC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</w:p>
    <w:p w14:paraId="17D82A76" w14:textId="77777777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b/>
          <w:bCs/>
          <w:lang w:eastAsia="pt-BR"/>
        </w:rPr>
        <w:t>VI – Números de vagas</w:t>
      </w:r>
    </w:p>
    <w:p w14:paraId="5AE1A3F8" w14:textId="244F6653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lang w:eastAsia="pt-BR"/>
        </w:rPr>
        <w:t xml:space="preserve">Serão disponibilizadas </w:t>
      </w:r>
      <w:r w:rsidR="00586152" w:rsidRPr="002767B4">
        <w:rPr>
          <w:rFonts w:ascii="Trebuchet MS" w:eastAsia="Times New Roman" w:hAnsi="Trebuchet MS" w:cs="Times New Roman"/>
          <w:lang w:eastAsia="pt-BR"/>
        </w:rPr>
        <w:t>20</w:t>
      </w:r>
      <w:r w:rsidRPr="002767B4">
        <w:rPr>
          <w:rFonts w:ascii="Trebuchet MS" w:eastAsia="Times New Roman" w:hAnsi="Trebuchet MS" w:cs="Times New Roman"/>
          <w:lang w:eastAsia="pt-BR"/>
        </w:rPr>
        <w:t xml:space="preserve"> (</w:t>
      </w:r>
      <w:r w:rsidR="00586152" w:rsidRPr="002767B4">
        <w:rPr>
          <w:rFonts w:ascii="Trebuchet MS" w:eastAsia="Times New Roman" w:hAnsi="Trebuchet MS" w:cs="Times New Roman"/>
          <w:lang w:eastAsia="pt-BR"/>
        </w:rPr>
        <w:t>vinte</w:t>
      </w:r>
      <w:r w:rsidRPr="002767B4">
        <w:rPr>
          <w:rFonts w:ascii="Trebuchet MS" w:eastAsia="Times New Roman" w:hAnsi="Trebuchet MS" w:cs="Times New Roman"/>
          <w:lang w:eastAsia="pt-BR"/>
        </w:rPr>
        <w:t>)</w:t>
      </w:r>
      <w:r w:rsidRPr="00A9373B">
        <w:rPr>
          <w:rFonts w:ascii="Trebuchet MS" w:eastAsia="Times New Roman" w:hAnsi="Trebuchet MS" w:cs="Times New Roman"/>
          <w:lang w:eastAsia="pt-BR"/>
        </w:rPr>
        <w:t xml:space="preserve"> vagas para estudantes de Belo Horizonte </w:t>
      </w:r>
      <w:r w:rsidRPr="002767B4">
        <w:rPr>
          <w:rFonts w:ascii="Trebuchet MS" w:eastAsia="Times New Roman" w:hAnsi="Trebuchet MS" w:cs="Times New Roman"/>
          <w:lang w:eastAsia="pt-BR"/>
        </w:rPr>
        <w:t xml:space="preserve">e </w:t>
      </w:r>
      <w:r w:rsidR="00586152" w:rsidRPr="002767B4">
        <w:rPr>
          <w:rFonts w:ascii="Trebuchet MS" w:eastAsia="Times New Roman" w:hAnsi="Trebuchet MS" w:cs="Times New Roman"/>
          <w:lang w:eastAsia="pt-BR"/>
        </w:rPr>
        <w:t>10</w:t>
      </w:r>
      <w:r w:rsidRPr="002767B4">
        <w:rPr>
          <w:rFonts w:ascii="Trebuchet MS" w:eastAsia="Times New Roman" w:hAnsi="Trebuchet MS" w:cs="Times New Roman"/>
          <w:lang w:eastAsia="pt-BR"/>
        </w:rPr>
        <w:t xml:space="preserve"> (</w:t>
      </w:r>
      <w:r w:rsidR="00586152" w:rsidRPr="002767B4">
        <w:rPr>
          <w:rFonts w:ascii="Trebuchet MS" w:eastAsia="Times New Roman" w:hAnsi="Trebuchet MS" w:cs="Times New Roman"/>
          <w:lang w:eastAsia="pt-BR"/>
        </w:rPr>
        <w:t>dez</w:t>
      </w:r>
      <w:r w:rsidRPr="002767B4">
        <w:rPr>
          <w:rFonts w:ascii="Trebuchet MS" w:eastAsia="Times New Roman" w:hAnsi="Trebuchet MS" w:cs="Times New Roman"/>
          <w:lang w:eastAsia="pt-BR"/>
        </w:rPr>
        <w:t>)</w:t>
      </w:r>
      <w:r w:rsidRPr="00A9373B">
        <w:rPr>
          <w:rFonts w:ascii="Trebuchet MS" w:eastAsia="Times New Roman" w:hAnsi="Trebuchet MS" w:cs="Times New Roman"/>
          <w:lang w:eastAsia="pt-BR"/>
        </w:rPr>
        <w:t xml:space="preserve"> vagas para estudantes de Montes Claros, que atendam aos critérios desta Chamada.</w:t>
      </w:r>
    </w:p>
    <w:p w14:paraId="1D5C364A" w14:textId="77777777" w:rsidR="00A9373B" w:rsidRPr="00A9373B" w:rsidRDefault="00A9373B" w:rsidP="00A937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lang w:eastAsia="pt-BR"/>
        </w:rPr>
        <w:t> </w:t>
      </w:r>
    </w:p>
    <w:p w14:paraId="759B7C83" w14:textId="77777777" w:rsidR="00A9373B" w:rsidRPr="00A9373B" w:rsidRDefault="00A9373B" w:rsidP="00A937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b/>
          <w:bCs/>
          <w:lang w:eastAsia="pt-BR"/>
        </w:rPr>
        <w:t>VII – Cronograma</w:t>
      </w:r>
    </w:p>
    <w:p w14:paraId="6904A04E" w14:textId="16AE1A2F" w:rsidR="00A9373B" w:rsidRPr="00D0496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D0496B">
        <w:rPr>
          <w:rFonts w:ascii="Trebuchet MS" w:eastAsia="Times New Roman" w:hAnsi="Trebuchet MS" w:cs="Times New Roman"/>
          <w:lang w:eastAsia="pt-BR"/>
        </w:rPr>
        <w:t xml:space="preserve">- </w:t>
      </w:r>
      <w:r w:rsidR="00191478" w:rsidRPr="00D0496B">
        <w:rPr>
          <w:rFonts w:ascii="Trebuchet MS" w:eastAsia="Times New Roman" w:hAnsi="Trebuchet MS" w:cs="Times New Roman"/>
          <w:lang w:eastAsia="pt-BR"/>
        </w:rPr>
        <w:t>2</w:t>
      </w:r>
      <w:r w:rsidR="00D0496B" w:rsidRPr="00D0496B">
        <w:rPr>
          <w:rFonts w:ascii="Trebuchet MS" w:eastAsia="Times New Roman" w:hAnsi="Trebuchet MS" w:cs="Times New Roman"/>
          <w:lang w:eastAsia="pt-BR"/>
        </w:rPr>
        <w:t>4</w:t>
      </w:r>
      <w:r w:rsidR="00191478" w:rsidRPr="00D0496B">
        <w:rPr>
          <w:rFonts w:ascii="Trebuchet MS" w:eastAsia="Times New Roman" w:hAnsi="Trebuchet MS" w:cs="Times New Roman"/>
          <w:lang w:eastAsia="pt-BR"/>
        </w:rPr>
        <w:t xml:space="preserve"> de fevereiro</w:t>
      </w:r>
      <w:r w:rsidR="00193A52" w:rsidRPr="00D0496B">
        <w:rPr>
          <w:rFonts w:ascii="Trebuchet MS" w:eastAsia="Times New Roman" w:hAnsi="Trebuchet MS" w:cs="Times New Roman"/>
          <w:lang w:eastAsia="pt-BR"/>
        </w:rPr>
        <w:t xml:space="preserve"> de 2022</w:t>
      </w:r>
      <w:r w:rsidRPr="00D0496B">
        <w:rPr>
          <w:rFonts w:ascii="Trebuchet MS" w:eastAsia="Times New Roman" w:hAnsi="Trebuchet MS" w:cs="Times New Roman"/>
          <w:lang w:eastAsia="pt-BR"/>
        </w:rPr>
        <w:t>: publicação e divulgação da Chamada</w:t>
      </w:r>
    </w:p>
    <w:p w14:paraId="7186ADC5" w14:textId="2247EE90" w:rsidR="00A9373B" w:rsidRPr="00D0496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D0496B">
        <w:rPr>
          <w:rFonts w:ascii="Trebuchet MS" w:eastAsia="Times New Roman" w:hAnsi="Trebuchet MS" w:cs="Times New Roman"/>
          <w:lang w:eastAsia="pt-BR"/>
        </w:rPr>
        <w:t>- </w:t>
      </w:r>
      <w:r w:rsidR="00191478" w:rsidRPr="00D0496B">
        <w:rPr>
          <w:rFonts w:ascii="Trebuchet MS" w:eastAsia="Times New Roman" w:hAnsi="Trebuchet MS" w:cs="Times New Roman"/>
          <w:lang w:eastAsia="pt-BR"/>
        </w:rPr>
        <w:t>25</w:t>
      </w:r>
      <w:r w:rsidR="00193A52" w:rsidRPr="00D0496B">
        <w:rPr>
          <w:rFonts w:ascii="Trebuchet MS" w:eastAsia="Times New Roman" w:hAnsi="Trebuchet MS" w:cs="Times New Roman"/>
          <w:lang w:eastAsia="pt-BR"/>
        </w:rPr>
        <w:t xml:space="preserve"> de</w:t>
      </w:r>
      <w:r w:rsidR="00191478" w:rsidRPr="00D0496B">
        <w:rPr>
          <w:rFonts w:ascii="Trebuchet MS" w:eastAsia="Times New Roman" w:hAnsi="Trebuchet MS" w:cs="Times New Roman"/>
          <w:lang w:eastAsia="pt-BR"/>
        </w:rPr>
        <w:t xml:space="preserve"> fevereiro</w:t>
      </w:r>
      <w:r w:rsidR="00193A52" w:rsidRPr="00D0496B">
        <w:rPr>
          <w:rFonts w:ascii="Trebuchet MS" w:eastAsia="Times New Roman" w:hAnsi="Trebuchet MS" w:cs="Times New Roman"/>
          <w:lang w:eastAsia="pt-BR"/>
        </w:rPr>
        <w:t xml:space="preserve"> 2022</w:t>
      </w:r>
      <w:r w:rsidRPr="00D0496B">
        <w:rPr>
          <w:rFonts w:ascii="Trebuchet MS" w:eastAsia="Times New Roman" w:hAnsi="Trebuchet MS" w:cs="Times New Roman"/>
          <w:lang w:eastAsia="pt-BR"/>
        </w:rPr>
        <w:t>: início da inscrição da Chamada</w:t>
      </w:r>
    </w:p>
    <w:p w14:paraId="56C54BD0" w14:textId="7BE58F44" w:rsidR="00A9373B" w:rsidRPr="00D0496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D0496B">
        <w:rPr>
          <w:rFonts w:ascii="Trebuchet MS" w:eastAsia="Times New Roman" w:hAnsi="Trebuchet MS" w:cs="Times New Roman"/>
          <w:lang w:eastAsia="pt-BR"/>
        </w:rPr>
        <w:t>- </w:t>
      </w:r>
      <w:r w:rsidR="00191478" w:rsidRPr="00D0496B">
        <w:rPr>
          <w:rFonts w:ascii="Trebuchet MS" w:eastAsia="Times New Roman" w:hAnsi="Trebuchet MS" w:cs="Times New Roman"/>
          <w:lang w:eastAsia="pt-BR"/>
        </w:rPr>
        <w:t>04 de março</w:t>
      </w:r>
      <w:r w:rsidR="00193A52" w:rsidRPr="00D0496B">
        <w:rPr>
          <w:rFonts w:ascii="Trebuchet MS" w:eastAsia="Times New Roman" w:hAnsi="Trebuchet MS" w:cs="Times New Roman"/>
          <w:lang w:eastAsia="pt-BR"/>
        </w:rPr>
        <w:t xml:space="preserve"> de 2022</w:t>
      </w:r>
      <w:r w:rsidRPr="00D0496B">
        <w:rPr>
          <w:rFonts w:ascii="Trebuchet MS" w:eastAsia="Times New Roman" w:hAnsi="Trebuchet MS" w:cs="Times New Roman"/>
          <w:lang w:eastAsia="pt-BR"/>
        </w:rPr>
        <w:t>, às 18 horas: término da inscrição</w:t>
      </w:r>
    </w:p>
    <w:p w14:paraId="69FA3E1B" w14:textId="57724EEB" w:rsidR="00A9373B" w:rsidRPr="00D0496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D0496B">
        <w:rPr>
          <w:rFonts w:ascii="Trebuchet MS" w:eastAsia="Times New Roman" w:hAnsi="Trebuchet MS" w:cs="Times New Roman"/>
          <w:lang w:eastAsia="pt-BR"/>
        </w:rPr>
        <w:t>- </w:t>
      </w:r>
      <w:r w:rsidR="00191478" w:rsidRPr="00D0496B">
        <w:rPr>
          <w:rFonts w:ascii="Trebuchet MS" w:eastAsia="Times New Roman" w:hAnsi="Trebuchet MS" w:cs="Times New Roman"/>
          <w:lang w:eastAsia="pt-BR"/>
        </w:rPr>
        <w:t>07 de março</w:t>
      </w:r>
      <w:r w:rsidR="00193A52" w:rsidRPr="00D0496B">
        <w:rPr>
          <w:rFonts w:ascii="Trebuchet MS" w:eastAsia="Times New Roman" w:hAnsi="Trebuchet MS" w:cs="Times New Roman"/>
          <w:lang w:eastAsia="pt-BR"/>
        </w:rPr>
        <w:t xml:space="preserve"> de 2022</w:t>
      </w:r>
      <w:r w:rsidRPr="00D0496B">
        <w:rPr>
          <w:rFonts w:ascii="Trebuchet MS" w:eastAsia="Times New Roman" w:hAnsi="Trebuchet MS" w:cs="Times New Roman"/>
          <w:lang w:eastAsia="pt-BR"/>
        </w:rPr>
        <w:t>: divulgação de estudantes selecionados</w:t>
      </w:r>
      <w:r w:rsidR="00DE005E" w:rsidRPr="00D0496B">
        <w:rPr>
          <w:rFonts w:ascii="Trebuchet MS" w:eastAsia="Times New Roman" w:hAnsi="Trebuchet MS" w:cs="Times New Roman"/>
          <w:lang w:eastAsia="pt-BR"/>
        </w:rPr>
        <w:t>/as</w:t>
      </w:r>
    </w:p>
    <w:p w14:paraId="402D7FF4" w14:textId="2E23446C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D0496B">
        <w:rPr>
          <w:rFonts w:ascii="Trebuchet MS" w:eastAsia="Times New Roman" w:hAnsi="Trebuchet MS" w:cs="Times New Roman"/>
          <w:lang w:eastAsia="pt-BR"/>
        </w:rPr>
        <w:lastRenderedPageBreak/>
        <w:t>- </w:t>
      </w:r>
      <w:r w:rsidR="00191478" w:rsidRPr="00D0496B">
        <w:rPr>
          <w:rFonts w:ascii="Trebuchet MS" w:eastAsia="Times New Roman" w:hAnsi="Trebuchet MS" w:cs="Times New Roman"/>
          <w:lang w:eastAsia="pt-BR"/>
        </w:rPr>
        <w:t>08 de março</w:t>
      </w:r>
      <w:r w:rsidR="00193A52" w:rsidRPr="00D0496B">
        <w:rPr>
          <w:rFonts w:ascii="Trebuchet MS" w:eastAsia="Times New Roman" w:hAnsi="Trebuchet MS" w:cs="Times New Roman"/>
          <w:lang w:eastAsia="pt-BR"/>
        </w:rPr>
        <w:t xml:space="preserve"> de 2022</w:t>
      </w:r>
      <w:r w:rsidRPr="00D0496B">
        <w:rPr>
          <w:rFonts w:ascii="Trebuchet MS" w:eastAsia="Times New Roman" w:hAnsi="Trebuchet MS" w:cs="Times New Roman"/>
          <w:lang w:eastAsia="pt-BR"/>
        </w:rPr>
        <w:t xml:space="preserve">: </w:t>
      </w:r>
      <w:r w:rsidRPr="00A9373B">
        <w:rPr>
          <w:rFonts w:ascii="Trebuchet MS" w:eastAsia="Times New Roman" w:hAnsi="Trebuchet MS" w:cs="Times New Roman"/>
          <w:lang w:eastAsia="pt-BR"/>
        </w:rPr>
        <w:t>data limite para confirmação da disponibilidade pelos estudantes selecionados, por meio do endereço eletrônico info@drca.ufmg.br</w:t>
      </w:r>
    </w:p>
    <w:p w14:paraId="2C928DEE" w14:textId="77777777" w:rsidR="00A9373B" w:rsidRPr="00A9373B" w:rsidRDefault="00A9373B" w:rsidP="00A9373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lang w:eastAsia="pt-BR"/>
        </w:rPr>
        <w:t> </w:t>
      </w:r>
    </w:p>
    <w:p w14:paraId="12C4ECCC" w14:textId="77777777" w:rsidR="00A9373B" w:rsidRPr="00A9373B" w:rsidRDefault="00A9373B" w:rsidP="00A937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lang w:eastAsia="pt-BR"/>
        </w:rPr>
        <w:t> </w:t>
      </w:r>
    </w:p>
    <w:p w14:paraId="6C57DFAE" w14:textId="77777777" w:rsidR="00191478" w:rsidRDefault="00A9373B" w:rsidP="00A937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lang w:eastAsia="pt-BR"/>
        </w:rPr>
      </w:pPr>
      <w:proofErr w:type="spellStart"/>
      <w:r w:rsidRPr="002767B4">
        <w:rPr>
          <w:rFonts w:ascii="Trebuchet MS" w:eastAsia="Times New Roman" w:hAnsi="Trebuchet MS" w:cs="Times New Roman"/>
          <w:b/>
          <w:bCs/>
          <w:lang w:eastAsia="pt-BR"/>
        </w:rPr>
        <w:t>Pró-Reitoria</w:t>
      </w:r>
      <w:proofErr w:type="spellEnd"/>
      <w:r w:rsidRPr="002767B4">
        <w:rPr>
          <w:rFonts w:ascii="Trebuchet MS" w:eastAsia="Times New Roman" w:hAnsi="Trebuchet MS" w:cs="Times New Roman"/>
          <w:b/>
          <w:bCs/>
          <w:lang w:eastAsia="pt-BR"/>
        </w:rPr>
        <w:t xml:space="preserve"> de Assuntos Estudantis (P</w:t>
      </w:r>
      <w:r w:rsidR="002767B4" w:rsidRPr="002767B4">
        <w:rPr>
          <w:rFonts w:ascii="Trebuchet MS" w:eastAsia="Times New Roman" w:hAnsi="Trebuchet MS" w:cs="Times New Roman"/>
          <w:b/>
          <w:bCs/>
          <w:lang w:eastAsia="pt-BR"/>
        </w:rPr>
        <w:t>RAE</w:t>
      </w:r>
      <w:r w:rsidRPr="00A9373B">
        <w:rPr>
          <w:rFonts w:ascii="Trebuchet MS" w:eastAsia="Times New Roman" w:hAnsi="Trebuchet MS" w:cs="Times New Roman"/>
          <w:b/>
          <w:bCs/>
          <w:lang w:eastAsia="pt-BR"/>
        </w:rPr>
        <w:t>) </w:t>
      </w:r>
    </w:p>
    <w:p w14:paraId="27BCF839" w14:textId="786F9945" w:rsidR="00A9373B" w:rsidRPr="00A9373B" w:rsidRDefault="00A9373B" w:rsidP="00A9373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lang w:eastAsia="pt-BR"/>
        </w:rPr>
      </w:pPr>
      <w:r w:rsidRPr="00A9373B">
        <w:rPr>
          <w:rFonts w:ascii="Trebuchet MS" w:eastAsia="Times New Roman" w:hAnsi="Trebuchet MS" w:cs="Times New Roman"/>
          <w:b/>
          <w:bCs/>
          <w:lang w:eastAsia="pt-BR"/>
        </w:rPr>
        <w:t>Fundação Universitária Mendes Pimentel (F</w:t>
      </w:r>
      <w:r w:rsidR="002767B4">
        <w:rPr>
          <w:rFonts w:ascii="Trebuchet MS" w:eastAsia="Times New Roman" w:hAnsi="Trebuchet MS" w:cs="Times New Roman"/>
          <w:b/>
          <w:bCs/>
          <w:lang w:eastAsia="pt-BR"/>
        </w:rPr>
        <w:t>UMP</w:t>
      </w:r>
      <w:r w:rsidRPr="00A9373B">
        <w:rPr>
          <w:rFonts w:ascii="Trebuchet MS" w:eastAsia="Times New Roman" w:hAnsi="Trebuchet MS" w:cs="Times New Roman"/>
          <w:b/>
          <w:bCs/>
          <w:lang w:eastAsia="pt-BR"/>
        </w:rPr>
        <w:t>)</w:t>
      </w:r>
    </w:p>
    <w:p w14:paraId="2AA654AC" w14:textId="77777777" w:rsidR="007B2B1A" w:rsidRPr="00A9373B" w:rsidRDefault="007B2B1A">
      <w:pPr>
        <w:rPr>
          <w:rFonts w:ascii="Trebuchet MS" w:hAnsi="Trebuchet MS"/>
        </w:rPr>
      </w:pPr>
    </w:p>
    <w:sectPr w:rsidR="007B2B1A" w:rsidRPr="00A9373B" w:rsidSect="00E0241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5E0C" w14:textId="77777777" w:rsidR="006238FC" w:rsidRDefault="006238FC" w:rsidP="006238FC">
      <w:pPr>
        <w:spacing w:after="0" w:line="240" w:lineRule="auto"/>
      </w:pPr>
      <w:r>
        <w:separator/>
      </w:r>
    </w:p>
  </w:endnote>
  <w:endnote w:type="continuationSeparator" w:id="0">
    <w:p w14:paraId="6E62CBA2" w14:textId="77777777" w:rsidR="006238FC" w:rsidRDefault="006238FC" w:rsidP="0062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AA0C" w14:textId="77777777" w:rsidR="006238FC" w:rsidRDefault="006238FC" w:rsidP="006238FC">
      <w:pPr>
        <w:spacing w:after="0" w:line="240" w:lineRule="auto"/>
      </w:pPr>
      <w:r>
        <w:separator/>
      </w:r>
    </w:p>
  </w:footnote>
  <w:footnote w:type="continuationSeparator" w:id="0">
    <w:p w14:paraId="06C4740C" w14:textId="77777777" w:rsidR="006238FC" w:rsidRDefault="006238FC" w:rsidP="0062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14C4" w14:textId="71B7D55F" w:rsidR="006238FC" w:rsidRDefault="006238FC" w:rsidP="006238FC">
    <w:pPr>
      <w:pStyle w:val="Cabealho"/>
    </w:pPr>
    <w:r>
      <w:rPr>
        <w:noProof/>
      </w:rPr>
      <w:drawing>
        <wp:anchor distT="0" distB="0" distL="114935" distR="114935" simplePos="0" relativeHeight="251660288" behindDoc="0" locked="0" layoutInCell="1" allowOverlap="1" wp14:anchorId="14BD065E" wp14:editId="1D5C1C56">
          <wp:simplePos x="0" y="0"/>
          <wp:positionH relativeFrom="margin">
            <wp:posOffset>-5715</wp:posOffset>
          </wp:positionH>
          <wp:positionV relativeFrom="paragraph">
            <wp:posOffset>-338455</wp:posOffset>
          </wp:positionV>
          <wp:extent cx="2173605" cy="680720"/>
          <wp:effectExtent l="0" t="0" r="0" b="5080"/>
          <wp:wrapNone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680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2A9EF88" wp14:editId="3AAEE9E9">
          <wp:simplePos x="0" y="0"/>
          <wp:positionH relativeFrom="margin">
            <wp:posOffset>4714240</wp:posOffset>
          </wp:positionH>
          <wp:positionV relativeFrom="margin">
            <wp:posOffset>-779145</wp:posOffset>
          </wp:positionV>
          <wp:extent cx="685800" cy="542925"/>
          <wp:effectExtent l="0" t="0" r="0" b="9525"/>
          <wp:wrapSquare wrapText="bothSides"/>
          <wp:docPr id="1" name="Imagem 1" descr="Fump - AssistÃªncia estudantil da UF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mp - AssistÃªncia estudantil da UFM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lum bright="-94000" contrast="-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4A3D0" w14:textId="77777777" w:rsidR="006238FC" w:rsidRDefault="006238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3B"/>
    <w:rsid w:val="0006668C"/>
    <w:rsid w:val="00191478"/>
    <w:rsid w:val="00193A52"/>
    <w:rsid w:val="002767B4"/>
    <w:rsid w:val="00544C53"/>
    <w:rsid w:val="00586152"/>
    <w:rsid w:val="006238FC"/>
    <w:rsid w:val="006C1E68"/>
    <w:rsid w:val="00707EEC"/>
    <w:rsid w:val="007B2B1A"/>
    <w:rsid w:val="00A854FC"/>
    <w:rsid w:val="00A9373B"/>
    <w:rsid w:val="00B849AC"/>
    <w:rsid w:val="00D0496B"/>
    <w:rsid w:val="00DE005E"/>
    <w:rsid w:val="00E02416"/>
    <w:rsid w:val="00F7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DCB417"/>
  <w15:chartTrackingRefBased/>
  <w15:docId w15:val="{A52BCFCF-DC71-4DB6-BCF0-B6BE95C5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9373B"/>
    <w:rPr>
      <w:b/>
      <w:bCs/>
    </w:rPr>
  </w:style>
  <w:style w:type="paragraph" w:customStyle="1" w:styleId="arialgreen12">
    <w:name w:val="arialgreen12"/>
    <w:basedOn w:val="Normal"/>
    <w:rsid w:val="00A9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9373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A9373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23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8FC"/>
  </w:style>
  <w:style w:type="paragraph" w:styleId="Rodap">
    <w:name w:val="footer"/>
    <w:basedOn w:val="Normal"/>
    <w:link w:val="RodapChar"/>
    <w:uiPriority w:val="99"/>
    <w:unhideWhenUsed/>
    <w:rsid w:val="00623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rca.ufm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fump.ufmg.br/img/marca-fump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3645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Assistencia</dc:creator>
  <cp:keywords/>
  <dc:description/>
  <cp:lastModifiedBy>Office Assistencia</cp:lastModifiedBy>
  <cp:revision>2</cp:revision>
  <dcterms:created xsi:type="dcterms:W3CDTF">2022-02-24T12:39:00Z</dcterms:created>
  <dcterms:modified xsi:type="dcterms:W3CDTF">2022-02-24T12:39:00Z</dcterms:modified>
</cp:coreProperties>
</file>