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28" w:rsidRPr="00625628" w:rsidRDefault="00625628" w:rsidP="00625628">
      <w:pPr>
        <w:shd w:val="clear" w:color="auto" w:fill="FFFFFF"/>
        <w:spacing w:after="6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8"/>
          <w:szCs w:val="38"/>
          <w:lang w:eastAsia="pt-BR"/>
        </w:rPr>
      </w:pPr>
      <w:r w:rsidRPr="00625628">
        <w:rPr>
          <w:rFonts w:ascii="Times New Roman" w:eastAsia="Times New Roman" w:hAnsi="Times New Roman" w:cs="Times New Roman"/>
          <w:color w:val="000000"/>
          <w:kern w:val="36"/>
          <w:sz w:val="38"/>
          <w:szCs w:val="38"/>
          <w:lang w:eastAsia="pt-BR"/>
        </w:rPr>
        <w:t>Resolução n°06/92 de 23/06/92</w:t>
      </w:r>
    </w:p>
    <w:p w:rsidR="00625628" w:rsidRPr="00625628" w:rsidRDefault="00625628" w:rsidP="00625628">
      <w:pPr>
        <w:shd w:val="clear" w:color="auto" w:fill="FFFFFF"/>
        <w:spacing w:before="120" w:after="120" w:line="300" w:lineRule="atLeast"/>
        <w:ind w:right="48"/>
        <w:rPr>
          <w:rFonts w:ascii="Times New Roman" w:eastAsia="Times New Roman" w:hAnsi="Times New Roman" w:cs="Times New Roman"/>
          <w:lang w:eastAsia="pt-BR"/>
        </w:rPr>
      </w:pPr>
      <w:proofErr w:type="spellStart"/>
      <w:r w:rsidRPr="00625628">
        <w:rPr>
          <w:rFonts w:ascii="Times New Roman" w:eastAsia="Times New Roman" w:hAnsi="Times New Roman" w:cs="Times New Roman"/>
          <w:lang w:eastAsia="pt-BR"/>
        </w:rPr>
        <w:t>Proplan</w:t>
      </w:r>
      <w:proofErr w:type="spellEnd"/>
      <w:r w:rsidRPr="00625628">
        <w:rPr>
          <w:rFonts w:ascii="Times New Roman" w:eastAsia="Times New Roman" w:hAnsi="Times New Roman" w:cs="Times New Roman"/>
          <w:lang w:eastAsia="pt-BR"/>
        </w:rPr>
        <w:t xml:space="preserve"> Editor </w:t>
      </w:r>
    </w:p>
    <w:p w:rsidR="00625628" w:rsidRPr="00625628" w:rsidRDefault="00625628" w:rsidP="00625628">
      <w:pPr>
        <w:shd w:val="clear" w:color="auto" w:fill="FFFFFF"/>
        <w:spacing w:line="300" w:lineRule="atLeast"/>
        <w:ind w:left="48" w:right="48"/>
        <w:rPr>
          <w:rFonts w:ascii="Times New Roman" w:eastAsia="Times New Roman" w:hAnsi="Times New Roman" w:cs="Times New Roman"/>
          <w:color w:val="CCCCCC"/>
          <w:lang w:eastAsia="pt-BR"/>
        </w:rPr>
      </w:pPr>
      <w:r w:rsidRPr="00625628">
        <w:rPr>
          <w:rFonts w:ascii="Times New Roman" w:eastAsia="Times New Roman" w:hAnsi="Times New Roman" w:cs="Times New Roman"/>
          <w:color w:val="CCCCCC"/>
          <w:lang w:eastAsia="pt-BR"/>
        </w:rPr>
        <w:t xml:space="preserve">22/02/2011 </w:t>
      </w:r>
      <w:proofErr w:type="gramStart"/>
      <w:r w:rsidRPr="00625628">
        <w:rPr>
          <w:rFonts w:ascii="Times New Roman" w:eastAsia="Times New Roman" w:hAnsi="Times New Roman" w:cs="Times New Roman"/>
          <w:color w:val="CCCCCC"/>
          <w:lang w:eastAsia="pt-BR"/>
        </w:rPr>
        <w:t>11:06</w:t>
      </w:r>
      <w:proofErr w:type="gramEnd"/>
    </w:p>
    <w:p w:rsidR="00625628" w:rsidRPr="00625628" w:rsidRDefault="00625628" w:rsidP="00625628">
      <w:pPr>
        <w:shd w:val="clear" w:color="auto" w:fill="FFFFFF"/>
        <w:spacing w:before="120" w:after="120" w:line="3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5628">
        <w:rPr>
          <w:rFonts w:ascii="Times New Roman" w:eastAsia="Times New Roman" w:hAnsi="Times New Roman" w:cs="Times New Roman"/>
          <w:sz w:val="24"/>
          <w:szCs w:val="24"/>
          <w:lang w:eastAsia="pt-BR"/>
        </w:rPr>
        <w:t>Regulamenta a oferta de cursos de Especialização na UFMG</w:t>
      </w:r>
    </w:p>
    <w:p w:rsidR="00625628" w:rsidRPr="00625628" w:rsidRDefault="00625628" w:rsidP="00625628">
      <w:pPr>
        <w:shd w:val="clear" w:color="auto" w:fill="FFFFFF"/>
        <w:spacing w:before="120" w:after="12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562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RESOLUÇÃO Nº 06/92 de 23 de junho de 1992</w:t>
      </w:r>
    </w:p>
    <w:p w:rsidR="00625628" w:rsidRPr="00625628" w:rsidRDefault="00625628" w:rsidP="00625628">
      <w:pPr>
        <w:shd w:val="clear" w:color="auto" w:fill="FFFFFF"/>
        <w:spacing w:before="120" w:after="120" w:line="3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56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CONSELHO UNIVERSITÁRIO DA UNIVERSIDADE FEDERAL DE MINAS GERAIS, após estudo da Comissão Mista do CEPE – Conselho de Ensino, Pesquisa e Extensão e Conselho Universitário, e considerando: a especificidade do curso de Especialização como curso de Pós-Graduação lato sensu cujo objetivo é aprofundar a qualificação profissional no contexto de área específica do conhecimento através da formação continuada; o fato de que os cursos de Especialização não conferem graus ou diplomas, nem habilitação profissional legal; a importância de que a Universidade promova, através de cursos de Especialização, o treinamento de seu pessoal docente e técnico e administrativo, nas áreas em que houver </w:t>
      </w:r>
      <w:proofErr w:type="spellStart"/>
      <w:proofErr w:type="gramStart"/>
      <w:r w:rsidRPr="00625628">
        <w:rPr>
          <w:rFonts w:ascii="Times New Roman" w:eastAsia="Times New Roman" w:hAnsi="Times New Roman" w:cs="Times New Roman"/>
          <w:sz w:val="24"/>
          <w:szCs w:val="24"/>
          <w:lang w:eastAsia="pt-BR"/>
        </w:rPr>
        <w:t>demanda;</w:t>
      </w:r>
      <w:proofErr w:type="gramEnd"/>
      <w:r w:rsidRPr="00625628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spellEnd"/>
      <w:r w:rsidRPr="006256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diversidade das demandas apresentadas e das características dos curso de Especialização e a necessidade de regulamentar as formas de financiamento e gerenciamento desses cursos, RESOLVE:</w:t>
      </w:r>
    </w:p>
    <w:p w:rsidR="00625628" w:rsidRPr="00625628" w:rsidRDefault="00625628" w:rsidP="00625628">
      <w:pPr>
        <w:shd w:val="clear" w:color="auto" w:fill="FFFFFF"/>
        <w:spacing w:before="120" w:after="120" w:line="3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5628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1º - O curso de Especialização terá sua criação aprovada pela Câmara de Pós-Graduação, pelo Conselho de Ensino, Pesquisa e Extensão e pelo Conselho Universitário, de acordo com o Estatuto, o Regimento Geral da Universidade e as Normas Gerais de Pós-Graduação da UFMG (NGPG).</w:t>
      </w:r>
    </w:p>
    <w:p w:rsidR="00625628" w:rsidRPr="00625628" w:rsidRDefault="00625628" w:rsidP="00625628">
      <w:pPr>
        <w:shd w:val="clear" w:color="auto" w:fill="FFFFFF"/>
        <w:spacing w:before="120" w:after="120" w:line="3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5628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- O curso de Especialização terá regulamento próprio, de acordo com o disposto nas Normas Gerais de Pós-Graduação, e será designado conforme a área específica estudada.</w:t>
      </w:r>
    </w:p>
    <w:p w:rsidR="00625628" w:rsidRPr="00625628" w:rsidRDefault="00625628" w:rsidP="00625628">
      <w:pPr>
        <w:shd w:val="clear" w:color="auto" w:fill="FFFFFF"/>
        <w:spacing w:before="120" w:after="120" w:line="3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56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3º - O projeto de criação de cada curso conterá seu plano acadêmico, </w:t>
      </w:r>
      <w:proofErr w:type="gramStart"/>
      <w:r w:rsidRPr="00625628">
        <w:rPr>
          <w:rFonts w:ascii="Times New Roman" w:eastAsia="Times New Roman" w:hAnsi="Times New Roman" w:cs="Times New Roman"/>
          <w:sz w:val="24"/>
          <w:szCs w:val="24"/>
          <w:lang w:eastAsia="pt-BR"/>
        </w:rPr>
        <w:t>seu</w:t>
      </w:r>
      <w:proofErr w:type="gramEnd"/>
      <w:r w:rsidRPr="006256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625628">
        <w:rPr>
          <w:rFonts w:ascii="Times New Roman" w:eastAsia="Times New Roman" w:hAnsi="Times New Roman" w:cs="Times New Roman"/>
          <w:sz w:val="24"/>
          <w:szCs w:val="24"/>
          <w:lang w:eastAsia="pt-BR"/>
        </w:rPr>
        <w:t>orçamento</w:t>
      </w:r>
      <w:proofErr w:type="gramEnd"/>
      <w:r w:rsidRPr="00625628">
        <w:rPr>
          <w:rFonts w:ascii="Times New Roman" w:eastAsia="Times New Roman" w:hAnsi="Times New Roman" w:cs="Times New Roman"/>
          <w:sz w:val="24"/>
          <w:szCs w:val="24"/>
          <w:lang w:eastAsia="pt-BR"/>
        </w:rPr>
        <w:t>, as fontes e o plano de aplicação dos recursos, e será aprovado, através de parecer específico, pela (s) Câmara (s) do (s) Departamento (s) responsável (responsáveis) pelo curso e pela Congregação (Congregações) da (s) Unidade (s) promotora (s), que o submeterá (submeterão) ao CEPE e ao Conselho Universitário.</w:t>
      </w:r>
    </w:p>
    <w:p w:rsidR="00625628" w:rsidRPr="00625628" w:rsidRDefault="00625628" w:rsidP="00625628">
      <w:pPr>
        <w:shd w:val="clear" w:color="auto" w:fill="FFFFFF"/>
        <w:spacing w:before="120" w:after="120" w:line="3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5628">
        <w:rPr>
          <w:rFonts w:ascii="Times New Roman" w:eastAsia="Times New Roman" w:hAnsi="Times New Roman" w:cs="Times New Roman"/>
          <w:sz w:val="24"/>
          <w:szCs w:val="24"/>
          <w:lang w:eastAsia="pt-BR"/>
        </w:rPr>
        <w:t>§ 1º - Qualquer alteração no orçamento e no plano de aplicação de recursos do curso só será possível após aprovação pela Congregação ou Congregações envolvidas.</w:t>
      </w:r>
    </w:p>
    <w:p w:rsidR="00625628" w:rsidRPr="00625628" w:rsidRDefault="00625628" w:rsidP="00625628">
      <w:pPr>
        <w:shd w:val="clear" w:color="auto" w:fill="FFFFFF"/>
        <w:spacing w:before="120" w:after="120" w:line="3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56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§ 2º - O </w:t>
      </w:r>
      <w:proofErr w:type="spellStart"/>
      <w:r w:rsidRPr="00625628">
        <w:rPr>
          <w:rFonts w:ascii="Times New Roman" w:eastAsia="Times New Roman" w:hAnsi="Times New Roman" w:cs="Times New Roman"/>
          <w:sz w:val="24"/>
          <w:szCs w:val="24"/>
          <w:lang w:eastAsia="pt-BR"/>
        </w:rPr>
        <w:t>reoferecimento</w:t>
      </w:r>
      <w:proofErr w:type="spellEnd"/>
      <w:r w:rsidRPr="006256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curso dependerá de avaliação acadêmica, bem como de aprovação do orçamento específico e do plano e aplicação dos recursos pelo CEPE.</w:t>
      </w:r>
    </w:p>
    <w:p w:rsidR="00625628" w:rsidRPr="00625628" w:rsidRDefault="00625628" w:rsidP="00625628">
      <w:pPr>
        <w:shd w:val="clear" w:color="auto" w:fill="FFFFFF"/>
        <w:spacing w:before="120" w:after="120" w:line="3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5628">
        <w:rPr>
          <w:rFonts w:ascii="Times New Roman" w:eastAsia="Times New Roman" w:hAnsi="Times New Roman" w:cs="Times New Roman"/>
          <w:sz w:val="24"/>
          <w:szCs w:val="24"/>
          <w:lang w:eastAsia="pt-BR"/>
        </w:rPr>
        <w:t>Art. 4º - Devidamente fundamentada, a juízo do CEPE e nos termos desta Resolução, poderá haver cobrança de taxas, seja através de convênios com entidades públicas ou privadas, seja através da contribuição dos inscritos,</w:t>
      </w:r>
    </w:p>
    <w:p w:rsidR="00625628" w:rsidRPr="00625628" w:rsidRDefault="00625628" w:rsidP="00625628">
      <w:pPr>
        <w:shd w:val="clear" w:color="auto" w:fill="FFFFFF"/>
        <w:spacing w:before="120" w:after="120" w:line="3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5628">
        <w:rPr>
          <w:rFonts w:ascii="Times New Roman" w:eastAsia="Times New Roman" w:hAnsi="Times New Roman" w:cs="Times New Roman"/>
          <w:sz w:val="24"/>
          <w:szCs w:val="24"/>
          <w:lang w:eastAsia="pt-BR"/>
        </w:rPr>
        <w:t>§ 1º - 2% (dois por cento) dos recursos brutos arrecadados pelos cursos serão destinados em partes iguais a um Fundo Especial de Capacitação do Quadro de Servidores Técnicos e Administrativos e ao Fundo de Bolsas gerido pela FUMP.</w:t>
      </w:r>
    </w:p>
    <w:p w:rsidR="00625628" w:rsidRPr="00625628" w:rsidRDefault="00625628" w:rsidP="00625628">
      <w:pPr>
        <w:shd w:val="clear" w:color="auto" w:fill="FFFFFF"/>
        <w:spacing w:before="120" w:after="120" w:line="3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562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§ 2º - O plano de aplicação dos recursos deverá contemplar a alocação de percentuais desses recursos ao Departamento promotor e à Unidade-sede do curso, aprovados pela Congregação desta, nos termos do respectivo regulamento.</w:t>
      </w:r>
    </w:p>
    <w:p w:rsidR="00625628" w:rsidRPr="00625628" w:rsidRDefault="00625628" w:rsidP="00625628">
      <w:pPr>
        <w:shd w:val="clear" w:color="auto" w:fill="FFFFFF"/>
        <w:spacing w:before="120" w:after="120" w:line="3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5628">
        <w:rPr>
          <w:rFonts w:ascii="Times New Roman" w:eastAsia="Times New Roman" w:hAnsi="Times New Roman" w:cs="Times New Roman"/>
          <w:sz w:val="24"/>
          <w:szCs w:val="24"/>
          <w:lang w:eastAsia="pt-BR"/>
        </w:rPr>
        <w:t>§ 3º - Os docentes e os servidores técnicos e administrativos que receberam remuneração extra pela participação em curso de Especialização não serão dispensados de seus encargos normais.</w:t>
      </w:r>
    </w:p>
    <w:p w:rsidR="00625628" w:rsidRPr="00625628" w:rsidRDefault="00625628" w:rsidP="00625628">
      <w:pPr>
        <w:shd w:val="clear" w:color="auto" w:fill="FFFFFF"/>
        <w:spacing w:before="120" w:after="120" w:line="3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56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§ 4º - O Conselho de Ensino, Pesquisa e Extensão definirá em Resolução </w:t>
      </w:r>
      <w:proofErr w:type="gramStart"/>
      <w:r w:rsidRPr="00625628">
        <w:rPr>
          <w:rFonts w:ascii="Times New Roman" w:eastAsia="Times New Roman" w:hAnsi="Times New Roman" w:cs="Times New Roman"/>
          <w:sz w:val="24"/>
          <w:szCs w:val="24"/>
          <w:lang w:eastAsia="pt-BR"/>
        </w:rPr>
        <w:t>própria normais</w:t>
      </w:r>
      <w:proofErr w:type="gramEnd"/>
      <w:r w:rsidRPr="006256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cômputo da carga horária dos cursos de Especialização na CDSM – Carga Didática Semanal Média – dos Departamentos.</w:t>
      </w:r>
    </w:p>
    <w:p w:rsidR="00625628" w:rsidRPr="00625628" w:rsidRDefault="00625628" w:rsidP="00625628">
      <w:pPr>
        <w:shd w:val="clear" w:color="auto" w:fill="FFFFFF"/>
        <w:spacing w:before="120" w:after="120" w:line="3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56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5º - No caso de projetos que visem a atender a áreas de demanda social relevante e organizada que não possam ser </w:t>
      </w:r>
      <w:proofErr w:type="spellStart"/>
      <w:proofErr w:type="gramStart"/>
      <w:r w:rsidRPr="00625628">
        <w:rPr>
          <w:rFonts w:ascii="Times New Roman" w:eastAsia="Times New Roman" w:hAnsi="Times New Roman" w:cs="Times New Roman"/>
          <w:sz w:val="24"/>
          <w:szCs w:val="24"/>
          <w:lang w:eastAsia="pt-BR"/>
        </w:rPr>
        <w:t>auto-sustentados</w:t>
      </w:r>
      <w:proofErr w:type="spellEnd"/>
      <w:proofErr w:type="gramEnd"/>
      <w:r w:rsidRPr="00625628">
        <w:rPr>
          <w:rFonts w:ascii="Times New Roman" w:eastAsia="Times New Roman" w:hAnsi="Times New Roman" w:cs="Times New Roman"/>
          <w:sz w:val="24"/>
          <w:szCs w:val="24"/>
          <w:lang w:eastAsia="pt-BR"/>
        </w:rPr>
        <w:t>, a Universidade, feitos os estudos devidos pelos órgãos competentes, definirá o eventual subsídio aos cursos.</w:t>
      </w:r>
    </w:p>
    <w:p w:rsidR="00625628" w:rsidRPr="00625628" w:rsidRDefault="00625628" w:rsidP="00625628">
      <w:pPr>
        <w:shd w:val="clear" w:color="auto" w:fill="FFFFFF"/>
        <w:spacing w:before="120" w:after="120" w:line="3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5628">
        <w:rPr>
          <w:rFonts w:ascii="Times New Roman" w:eastAsia="Times New Roman" w:hAnsi="Times New Roman" w:cs="Times New Roman"/>
          <w:sz w:val="24"/>
          <w:szCs w:val="24"/>
          <w:lang w:eastAsia="pt-BR"/>
        </w:rPr>
        <w:t>Art. 6º - O curso de Especialização cujo orçamento inclua a cobrança de taxas dos inscritos deverá reservar, pelo menos, 10% (dez por cento) das vagas para participação gratuita de candidatos, segundo critérios especificados no regulamento do curso.</w:t>
      </w:r>
    </w:p>
    <w:p w:rsidR="00625628" w:rsidRPr="00625628" w:rsidRDefault="00625628" w:rsidP="00625628">
      <w:pPr>
        <w:shd w:val="clear" w:color="auto" w:fill="FFFFFF"/>
        <w:spacing w:before="120" w:after="120" w:line="3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5628">
        <w:rPr>
          <w:rFonts w:ascii="Times New Roman" w:eastAsia="Times New Roman" w:hAnsi="Times New Roman" w:cs="Times New Roman"/>
          <w:sz w:val="24"/>
          <w:szCs w:val="24"/>
          <w:lang w:eastAsia="pt-BR"/>
        </w:rPr>
        <w:t>§ 1º - A oferta dessas vagas será explicitada em todo o material de divulgação do curso, inclusive, se for o caso, no edital de abertura de exame de seleção.</w:t>
      </w:r>
    </w:p>
    <w:p w:rsidR="00625628" w:rsidRPr="00625628" w:rsidRDefault="00625628" w:rsidP="00625628">
      <w:pPr>
        <w:shd w:val="clear" w:color="auto" w:fill="FFFFFF"/>
        <w:spacing w:before="120" w:after="120" w:line="3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5628">
        <w:rPr>
          <w:rFonts w:ascii="Times New Roman" w:eastAsia="Times New Roman" w:hAnsi="Times New Roman" w:cs="Times New Roman"/>
          <w:sz w:val="24"/>
          <w:szCs w:val="24"/>
          <w:lang w:eastAsia="pt-BR"/>
        </w:rPr>
        <w:t>§ 2º - Não se aplica ao que prevê o caput deste artigo o caso de oferecimento de curso via convênio com entidades públicas ou privadas para clientela específica a elas vinculada.</w:t>
      </w:r>
    </w:p>
    <w:p w:rsidR="00625628" w:rsidRPr="00625628" w:rsidRDefault="00625628" w:rsidP="00625628">
      <w:pPr>
        <w:shd w:val="clear" w:color="auto" w:fill="FFFFFF"/>
        <w:spacing w:before="120" w:after="120" w:line="3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5628">
        <w:rPr>
          <w:rFonts w:ascii="Times New Roman" w:eastAsia="Times New Roman" w:hAnsi="Times New Roman" w:cs="Times New Roman"/>
          <w:sz w:val="24"/>
          <w:szCs w:val="24"/>
          <w:lang w:eastAsia="pt-BR"/>
        </w:rPr>
        <w:t>Art. 7º - No caso de curso via convênio com entidades públicas ou privadas para clientela específica a elas vinculada, será garantida, a cada três oferecimentos do curso, a oferta de um para clientela aberta, com a quota de vagas à qual se refere o art. 6º desta Resolução.</w:t>
      </w:r>
    </w:p>
    <w:p w:rsidR="00625628" w:rsidRPr="00625628" w:rsidRDefault="00625628" w:rsidP="00625628">
      <w:pPr>
        <w:shd w:val="clear" w:color="auto" w:fill="FFFFFF"/>
        <w:spacing w:before="120" w:after="120" w:line="3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5628">
        <w:rPr>
          <w:rFonts w:ascii="Times New Roman" w:eastAsia="Times New Roman" w:hAnsi="Times New Roman" w:cs="Times New Roman"/>
          <w:sz w:val="24"/>
          <w:szCs w:val="24"/>
          <w:lang w:eastAsia="pt-BR"/>
        </w:rPr>
        <w:t>Art. 8º - Nos cursos de Especialização oferecidos no sistema aberto serão reservadas bolsas para a participação de docente e/ou servidores técnicos e administrativos da UFMG, em número a ser determinado pelo regulamento do curso.</w:t>
      </w:r>
    </w:p>
    <w:p w:rsidR="00625628" w:rsidRPr="00625628" w:rsidRDefault="00625628" w:rsidP="00625628">
      <w:pPr>
        <w:shd w:val="clear" w:color="auto" w:fill="FFFFFF"/>
        <w:spacing w:before="120" w:after="120" w:line="3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56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9º - Ao final de cada curso, o órgão ou autoridade competente, conforme o regulamento, enviará prestação de contas </w:t>
      </w:r>
      <w:proofErr w:type="gramStart"/>
      <w:r w:rsidRPr="00625628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proofErr w:type="gramEnd"/>
      <w:r w:rsidRPr="006256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Câmaras Departamentais previstas no art. 3º, que emitirão pareceres a serem apreciados pela Congregação ou Congregações respectivas.</w:t>
      </w:r>
    </w:p>
    <w:p w:rsidR="00625628" w:rsidRPr="00625628" w:rsidRDefault="00625628" w:rsidP="00625628">
      <w:pPr>
        <w:shd w:val="clear" w:color="auto" w:fill="FFFFFF"/>
        <w:spacing w:before="120" w:after="120" w:line="3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56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Parágrafo único – Somente será autorizado o </w:t>
      </w:r>
      <w:proofErr w:type="spellStart"/>
      <w:r w:rsidRPr="00625628">
        <w:rPr>
          <w:rFonts w:ascii="Times New Roman" w:eastAsia="Times New Roman" w:hAnsi="Times New Roman" w:cs="Times New Roman"/>
          <w:sz w:val="24"/>
          <w:szCs w:val="24"/>
          <w:lang w:eastAsia="pt-BR"/>
        </w:rPr>
        <w:t>reoferecimentodo</w:t>
      </w:r>
      <w:proofErr w:type="spellEnd"/>
      <w:r w:rsidRPr="006256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curso após aprovação final da prestação de contas.</w:t>
      </w:r>
    </w:p>
    <w:p w:rsidR="00625628" w:rsidRPr="00625628" w:rsidRDefault="00625628" w:rsidP="00625628">
      <w:pPr>
        <w:shd w:val="clear" w:color="auto" w:fill="FFFFFF"/>
        <w:spacing w:before="120" w:after="120" w:line="3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56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10º - Todos os cursos de Especialização atualmente existentes na UFMG deverão se enquadrar nas normas desta Resolução, para que possam ser </w:t>
      </w:r>
      <w:proofErr w:type="spellStart"/>
      <w:r w:rsidRPr="00625628">
        <w:rPr>
          <w:rFonts w:ascii="Times New Roman" w:eastAsia="Times New Roman" w:hAnsi="Times New Roman" w:cs="Times New Roman"/>
          <w:sz w:val="24"/>
          <w:szCs w:val="24"/>
          <w:lang w:eastAsia="pt-BR"/>
        </w:rPr>
        <w:t>reoferecidos</w:t>
      </w:r>
      <w:proofErr w:type="spellEnd"/>
      <w:r w:rsidRPr="006256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partir de 01/01/93.</w:t>
      </w:r>
    </w:p>
    <w:p w:rsidR="00625628" w:rsidRPr="00625628" w:rsidRDefault="00625628" w:rsidP="00625628">
      <w:pPr>
        <w:shd w:val="clear" w:color="auto" w:fill="FFFFFF"/>
        <w:spacing w:before="120" w:after="120" w:line="3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5628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11º - Revogadas as disposições em contrário, a presente Resolução entra em vigor nesta data.</w:t>
      </w:r>
    </w:p>
    <w:p w:rsidR="00625628" w:rsidRPr="00625628" w:rsidRDefault="00625628" w:rsidP="00625628">
      <w:pPr>
        <w:shd w:val="clear" w:color="auto" w:fill="FFFFFF"/>
        <w:spacing w:before="120" w:after="120" w:line="3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5628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Registre-se, publique-se e cumpra-se.</w:t>
      </w:r>
    </w:p>
    <w:p w:rsidR="00625628" w:rsidRPr="00625628" w:rsidRDefault="00625628" w:rsidP="00625628">
      <w:pPr>
        <w:shd w:val="clear" w:color="auto" w:fill="FFFFFF"/>
        <w:spacing w:before="120" w:after="120" w:line="3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56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Sala das Sessões, 23 de junho de </w:t>
      </w:r>
      <w:proofErr w:type="gramStart"/>
      <w:r w:rsidRPr="00625628">
        <w:rPr>
          <w:rFonts w:ascii="Times New Roman" w:eastAsia="Times New Roman" w:hAnsi="Times New Roman" w:cs="Times New Roman"/>
          <w:sz w:val="24"/>
          <w:szCs w:val="24"/>
          <w:lang w:eastAsia="pt-BR"/>
        </w:rPr>
        <w:t>1992</w:t>
      </w:r>
      <w:proofErr w:type="gramEnd"/>
    </w:p>
    <w:p w:rsidR="00625628" w:rsidRPr="00625628" w:rsidRDefault="00625628" w:rsidP="00625628">
      <w:pPr>
        <w:shd w:val="clear" w:color="auto" w:fill="FFFFFF"/>
        <w:spacing w:before="120" w:after="12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562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Profa. Vanessa Guimarães Pinto</w:t>
      </w:r>
    </w:p>
    <w:p w:rsidR="00625628" w:rsidRPr="00625628" w:rsidRDefault="00625628" w:rsidP="00625628">
      <w:pPr>
        <w:shd w:val="clear" w:color="auto" w:fill="FFFFFF"/>
        <w:spacing w:before="120" w:after="12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562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Universitário</w:t>
      </w:r>
    </w:p>
    <w:p w:rsidR="00625628" w:rsidRPr="00625628" w:rsidRDefault="00625628" w:rsidP="00625628">
      <w:pPr>
        <w:shd w:val="clear" w:color="auto" w:fill="FFFFFF"/>
        <w:spacing w:before="120" w:after="120" w:line="3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5628">
        <w:rPr>
          <w:rFonts w:ascii="Times New Roman" w:eastAsia="Times New Roman" w:hAnsi="Times New Roman" w:cs="Times New Roman"/>
          <w:sz w:val="24"/>
          <w:szCs w:val="24"/>
          <w:lang w:eastAsia="pt-BR"/>
        </w:rPr>
        <w:t>Publicada no Boletim Informativo da UFMG nº 926, de 24/07/92.</w:t>
      </w:r>
    </w:p>
    <w:p w:rsidR="00A310AA" w:rsidRDefault="00A310AA">
      <w:bookmarkStart w:id="0" w:name="_GoBack"/>
      <w:bookmarkEnd w:id="0"/>
    </w:p>
    <w:sectPr w:rsidR="00A310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28"/>
    <w:rsid w:val="00625628"/>
    <w:rsid w:val="00A3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256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2562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author">
    <w:name w:val="author"/>
    <w:basedOn w:val="Normal"/>
    <w:rsid w:val="0062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25628"/>
  </w:style>
  <w:style w:type="paragraph" w:customStyle="1" w:styleId="date">
    <w:name w:val="date"/>
    <w:basedOn w:val="Normal"/>
    <w:rsid w:val="0062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2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256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2562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author">
    <w:name w:val="author"/>
    <w:basedOn w:val="Normal"/>
    <w:rsid w:val="0062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25628"/>
  </w:style>
  <w:style w:type="paragraph" w:customStyle="1" w:styleId="date">
    <w:name w:val="date"/>
    <w:basedOn w:val="Normal"/>
    <w:rsid w:val="0062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2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19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40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82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12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24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71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040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697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70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94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64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dcf</dc:creator>
  <cp:lastModifiedBy>dcf</cp:lastModifiedBy>
  <cp:revision>1</cp:revision>
  <dcterms:created xsi:type="dcterms:W3CDTF">2014-12-03T16:13:00Z</dcterms:created>
  <dcterms:modified xsi:type="dcterms:W3CDTF">2014-12-03T16:13:00Z</dcterms:modified>
</cp:coreProperties>
</file>