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21B49D9" w14:textId="0A21E8A3" w:rsidR="00CC747A" w:rsidRPr="006052C6" w:rsidRDefault="00215457">
      <w:pPr>
        <w:spacing w:line="360" w:lineRule="auto"/>
        <w:jc w:val="center"/>
      </w:pPr>
      <w:r w:rsidRPr="002446C2">
        <w:rPr>
          <w:b/>
          <w:highlight w:val="yellow"/>
        </w:rPr>
        <w:t xml:space="preserve">POLÍTICA </w:t>
      </w:r>
      <w:r w:rsidR="008C3030" w:rsidRPr="002446C2">
        <w:rPr>
          <w:b/>
          <w:highlight w:val="yellow"/>
        </w:rPr>
        <w:t>ou PROGRAMA..................................................................</w:t>
      </w:r>
    </w:p>
    <w:p w14:paraId="3BECCE8B" w14:textId="77777777" w:rsidR="00CC747A" w:rsidRPr="006052C6" w:rsidRDefault="00CC747A">
      <w:pPr>
        <w:spacing w:line="360" w:lineRule="auto"/>
        <w:jc w:val="both"/>
        <w:rPr>
          <w:b/>
        </w:rPr>
      </w:pPr>
    </w:p>
    <w:p w14:paraId="06BC73A1" w14:textId="77777777" w:rsidR="00CC747A" w:rsidRPr="006052C6" w:rsidRDefault="00CC747A">
      <w:pPr>
        <w:spacing w:line="360" w:lineRule="auto"/>
        <w:jc w:val="both"/>
      </w:pPr>
      <w:r w:rsidRPr="006052C6">
        <w:rPr>
          <w:b/>
        </w:rPr>
        <w:t>1. ADMINISTRAÇÃO PÚBLICA FEDERAL</w:t>
      </w:r>
    </w:p>
    <w:p w14:paraId="06ACA5C2" w14:textId="77777777" w:rsidR="00CC747A" w:rsidRPr="006052C6" w:rsidRDefault="00CC747A">
      <w:pPr>
        <w:spacing w:line="360" w:lineRule="auto"/>
        <w:jc w:val="both"/>
        <w:rPr>
          <w:b/>
        </w:rPr>
      </w:pPr>
    </w:p>
    <w:p w14:paraId="285FB4C8" w14:textId="77777777" w:rsidR="00CC747A" w:rsidRPr="006052C6" w:rsidRDefault="00CC747A">
      <w:pPr>
        <w:spacing w:line="360" w:lineRule="auto"/>
        <w:jc w:val="both"/>
      </w:pPr>
      <w:r w:rsidRPr="006052C6">
        <w:t>Universidade Federal de Minas Gerais – UFMG</w:t>
      </w:r>
    </w:p>
    <w:p w14:paraId="7AA7240F" w14:textId="77777777" w:rsidR="00CC747A" w:rsidRPr="006052C6" w:rsidRDefault="00CC747A">
      <w:pPr>
        <w:spacing w:line="360" w:lineRule="auto"/>
        <w:jc w:val="both"/>
      </w:pPr>
      <w:r w:rsidRPr="006052C6">
        <w:rPr>
          <w:rFonts w:eastAsia="Tahoma"/>
        </w:rPr>
        <w:t>CNPJ: 17.217.985/0001-04</w:t>
      </w:r>
    </w:p>
    <w:p w14:paraId="791F579F" w14:textId="77777777" w:rsidR="00CC747A" w:rsidRPr="006052C6" w:rsidRDefault="00CC747A">
      <w:pPr>
        <w:spacing w:line="360" w:lineRule="auto"/>
        <w:jc w:val="both"/>
      </w:pPr>
      <w:r w:rsidRPr="006052C6">
        <w:t>Endereço: Av. Presidente Antônio Carlos, 6.627, Pampulha – Belo Horizonte/MG</w:t>
      </w:r>
    </w:p>
    <w:p w14:paraId="4271587C" w14:textId="0E064E97" w:rsidR="00CC747A" w:rsidRPr="006052C6" w:rsidRDefault="00936082">
      <w:pPr>
        <w:spacing w:line="360" w:lineRule="auto"/>
        <w:jc w:val="both"/>
      </w:pPr>
      <w:r w:rsidRPr="006052C6">
        <w:t xml:space="preserve">Telefone: </w:t>
      </w:r>
      <w:r w:rsidR="008C3030" w:rsidRPr="002446C2">
        <w:rPr>
          <w:highlight w:val="yellow"/>
        </w:rPr>
        <w:t>__________________</w:t>
      </w:r>
    </w:p>
    <w:p w14:paraId="115C7247" w14:textId="12AB2826" w:rsidR="00CC747A" w:rsidRPr="006052C6" w:rsidRDefault="00CC747A">
      <w:pPr>
        <w:spacing w:line="360" w:lineRule="auto"/>
        <w:jc w:val="both"/>
      </w:pPr>
      <w:r w:rsidRPr="006052C6">
        <w:rPr>
          <w:rFonts w:eastAsia="Tahoma"/>
        </w:rPr>
        <w:t xml:space="preserve">E-mail: </w:t>
      </w:r>
      <w:r w:rsidR="008C3030" w:rsidRPr="002446C2">
        <w:rPr>
          <w:highlight w:val="yellow"/>
        </w:rPr>
        <w:t>____________________</w:t>
      </w:r>
    </w:p>
    <w:p w14:paraId="2298D07B" w14:textId="77777777" w:rsidR="00CC747A" w:rsidRPr="006052C6" w:rsidRDefault="00CC747A">
      <w:pPr>
        <w:spacing w:line="360" w:lineRule="auto"/>
        <w:jc w:val="both"/>
      </w:pPr>
    </w:p>
    <w:p w14:paraId="5B82CB7C" w14:textId="77777777" w:rsidR="00CC747A" w:rsidRPr="006052C6" w:rsidRDefault="00CC747A">
      <w:pPr>
        <w:spacing w:line="360" w:lineRule="auto"/>
        <w:jc w:val="both"/>
      </w:pPr>
      <w:r w:rsidRPr="006052C6">
        <w:rPr>
          <w:b/>
        </w:rPr>
        <w:t>2. UFMG</w:t>
      </w:r>
    </w:p>
    <w:p w14:paraId="43C534DB" w14:textId="77777777" w:rsidR="00CC747A" w:rsidRPr="006052C6" w:rsidRDefault="00CC747A">
      <w:pPr>
        <w:spacing w:line="360" w:lineRule="auto"/>
        <w:jc w:val="both"/>
        <w:rPr>
          <w:b/>
        </w:rPr>
      </w:pPr>
    </w:p>
    <w:p w14:paraId="7F89831B" w14:textId="77777777" w:rsidR="00CC747A" w:rsidRPr="006052C6" w:rsidRDefault="00CC747A">
      <w:pPr>
        <w:spacing w:line="360" w:lineRule="auto"/>
        <w:jc w:val="both"/>
      </w:pPr>
      <w:r w:rsidRPr="006052C6">
        <w:t xml:space="preserve">A Universidade Federal de Minas Gerais, que completou </w:t>
      </w:r>
      <w:r w:rsidRPr="0074089C">
        <w:rPr>
          <w:highlight w:val="yellow"/>
        </w:rPr>
        <w:t>9</w:t>
      </w:r>
      <w:r w:rsidR="00053019" w:rsidRPr="0074089C">
        <w:rPr>
          <w:highlight w:val="yellow"/>
        </w:rPr>
        <w:t>2</w:t>
      </w:r>
      <w:r w:rsidRPr="0074089C">
        <w:rPr>
          <w:highlight w:val="yellow"/>
        </w:rPr>
        <w:t xml:space="preserve"> anos em 07 de setembro de 201</w:t>
      </w:r>
      <w:r w:rsidR="00053019" w:rsidRPr="0074089C">
        <w:rPr>
          <w:highlight w:val="yellow"/>
        </w:rPr>
        <w:t>9</w:t>
      </w:r>
      <w:r w:rsidRPr="006052C6">
        <w:t>, é reconhecida no País pela excelência dos cursos de graduação e pós-graduação nas diversas áreas do conhecimento. A UFMG tem sido uma das universidades mais procuradas pelos candidatos a cursos de graduação nos processos seletivos do Sistema de Seleção Unificada (SI</w:t>
      </w:r>
      <w:r w:rsidR="00CE2491" w:rsidRPr="006052C6">
        <w:t>SU) realizados nos últimos anos, inclusive pelas pessoas com deficiência</w:t>
      </w:r>
      <w:r w:rsidR="00D9289E" w:rsidRPr="006052C6">
        <w:t>, para ingresso nos diferentes níveis de ensino.</w:t>
      </w:r>
    </w:p>
    <w:p w14:paraId="5977A2EF" w14:textId="77777777" w:rsidR="00936082" w:rsidRPr="006052C6" w:rsidRDefault="00936082" w:rsidP="00936082">
      <w:pPr>
        <w:spacing w:line="360" w:lineRule="auto"/>
        <w:jc w:val="both"/>
      </w:pPr>
    </w:p>
    <w:p w14:paraId="442EDF44" w14:textId="525A64AC" w:rsidR="000A68E4" w:rsidRPr="006052C6" w:rsidRDefault="008C3030" w:rsidP="000A68E4">
      <w:pPr>
        <w:spacing w:line="360" w:lineRule="auto"/>
        <w:jc w:val="both"/>
      </w:pPr>
      <w:r w:rsidRPr="002446C2">
        <w:rPr>
          <w:highlight w:val="yellow"/>
        </w:rPr>
        <w:t>...............................</w:t>
      </w:r>
    </w:p>
    <w:p w14:paraId="4DB27F45" w14:textId="77777777" w:rsidR="00846D5A" w:rsidRDefault="00846D5A">
      <w:pPr>
        <w:spacing w:line="360" w:lineRule="auto"/>
        <w:jc w:val="both"/>
      </w:pPr>
    </w:p>
    <w:p w14:paraId="5FEE3BE0" w14:textId="5CCC5508" w:rsidR="00936082" w:rsidRDefault="00846D5A">
      <w:pPr>
        <w:spacing w:line="360" w:lineRule="auto"/>
        <w:jc w:val="both"/>
      </w:pPr>
      <w:r>
        <w:t xml:space="preserve">2.1 </w:t>
      </w:r>
      <w:r w:rsidRPr="00846D5A">
        <w:rPr>
          <w:highlight w:val="yellow"/>
        </w:rPr>
        <w:t>UNIDADE/UFMG</w:t>
      </w:r>
    </w:p>
    <w:p w14:paraId="7715BBC6" w14:textId="77777777" w:rsidR="00846D5A" w:rsidRPr="006052C6" w:rsidRDefault="00846D5A">
      <w:pPr>
        <w:spacing w:line="360" w:lineRule="auto"/>
        <w:jc w:val="both"/>
      </w:pPr>
    </w:p>
    <w:p w14:paraId="517BFA48" w14:textId="66C2A45C" w:rsidR="00CC747A" w:rsidRPr="00FA0942" w:rsidRDefault="00CC747A">
      <w:pPr>
        <w:spacing w:line="360" w:lineRule="auto"/>
        <w:jc w:val="both"/>
        <w:rPr>
          <w:b/>
        </w:rPr>
      </w:pPr>
      <w:r w:rsidRPr="00FA0942">
        <w:rPr>
          <w:b/>
        </w:rPr>
        <w:t>2.</w:t>
      </w:r>
      <w:r w:rsidR="00846D5A" w:rsidRPr="00FA0942">
        <w:rPr>
          <w:b/>
        </w:rPr>
        <w:t>1.1</w:t>
      </w:r>
      <w:r w:rsidRPr="00FA0942">
        <w:rPr>
          <w:b/>
        </w:rPr>
        <w:t xml:space="preserve"> </w:t>
      </w:r>
      <w:r w:rsidR="00846D5A" w:rsidRPr="00FA0942">
        <w:rPr>
          <w:b/>
        </w:rPr>
        <w:t xml:space="preserve">Coordenação e execução </w:t>
      </w:r>
      <w:r w:rsidR="00846D5A" w:rsidRPr="00FA0942">
        <w:rPr>
          <w:b/>
          <w:highlight w:val="yellow"/>
        </w:rPr>
        <w:t>Política</w:t>
      </w:r>
      <w:r w:rsidR="008C3030" w:rsidRPr="00FA0942">
        <w:rPr>
          <w:b/>
          <w:highlight w:val="yellow"/>
        </w:rPr>
        <w:t xml:space="preserve"> ou </w:t>
      </w:r>
      <w:r w:rsidR="00846D5A" w:rsidRPr="00FA0942">
        <w:rPr>
          <w:b/>
          <w:highlight w:val="yellow"/>
        </w:rPr>
        <w:t>Programa</w:t>
      </w:r>
    </w:p>
    <w:p w14:paraId="1C3D8A4E" w14:textId="77777777" w:rsidR="00CC747A" w:rsidRPr="006052C6" w:rsidRDefault="00CC747A">
      <w:pPr>
        <w:spacing w:line="360" w:lineRule="auto"/>
        <w:jc w:val="both"/>
      </w:pPr>
    </w:p>
    <w:p w14:paraId="1A85A888" w14:textId="3A766835" w:rsidR="00CC747A" w:rsidRPr="006052C6" w:rsidRDefault="008C3030">
      <w:pPr>
        <w:spacing w:line="360" w:lineRule="auto"/>
        <w:jc w:val="both"/>
      </w:pPr>
      <w:r w:rsidRPr="002446C2">
        <w:rPr>
          <w:highlight w:val="yellow"/>
        </w:rPr>
        <w:t>..................................................</w:t>
      </w:r>
    </w:p>
    <w:p w14:paraId="149F39E2" w14:textId="77777777" w:rsidR="00CC747A" w:rsidRPr="006052C6" w:rsidRDefault="00CC747A">
      <w:pPr>
        <w:spacing w:line="360" w:lineRule="auto"/>
        <w:jc w:val="both"/>
      </w:pPr>
    </w:p>
    <w:p w14:paraId="3B7C49BA" w14:textId="78B53BF4" w:rsidR="00CC747A" w:rsidRPr="006052C6" w:rsidRDefault="00CC747A">
      <w:pPr>
        <w:spacing w:line="360" w:lineRule="auto"/>
        <w:jc w:val="both"/>
      </w:pPr>
      <w:r w:rsidRPr="006052C6">
        <w:t xml:space="preserve">2.2. </w:t>
      </w:r>
      <w:r w:rsidR="008C3030" w:rsidRPr="006052C6">
        <w:t>ORGANIZAÇÃO DA SOCIEDADE CIVIL</w:t>
      </w:r>
      <w:r w:rsidRPr="006052C6">
        <w:t xml:space="preserve"> </w:t>
      </w:r>
    </w:p>
    <w:p w14:paraId="2A252802" w14:textId="77777777" w:rsidR="00CC747A" w:rsidRPr="006052C6" w:rsidRDefault="00CC747A">
      <w:pPr>
        <w:spacing w:line="360" w:lineRule="auto"/>
        <w:jc w:val="both"/>
      </w:pPr>
    </w:p>
    <w:p w14:paraId="4412CF2C" w14:textId="4F99FC21" w:rsidR="00CC747A" w:rsidRPr="006052C6" w:rsidRDefault="005E7A45">
      <w:pPr>
        <w:spacing w:line="360" w:lineRule="auto"/>
        <w:jc w:val="both"/>
      </w:pPr>
      <w:r w:rsidRPr="002446C2">
        <w:rPr>
          <w:highlight w:val="yellow"/>
        </w:rPr>
        <w:t>.......................................</w:t>
      </w:r>
    </w:p>
    <w:p w14:paraId="20A2B5D6" w14:textId="77777777" w:rsidR="00CC747A" w:rsidRPr="006052C6" w:rsidRDefault="00CC747A">
      <w:pPr>
        <w:spacing w:line="360" w:lineRule="auto"/>
        <w:jc w:val="both"/>
      </w:pPr>
    </w:p>
    <w:p w14:paraId="1D2686F8" w14:textId="6CE4F02F" w:rsidR="00CC747A" w:rsidRPr="00FA0942" w:rsidRDefault="00846D5A">
      <w:pPr>
        <w:spacing w:line="360" w:lineRule="auto"/>
        <w:jc w:val="both"/>
      </w:pPr>
      <w:r w:rsidRPr="00FA0942">
        <w:lastRenderedPageBreak/>
        <w:t>2.3</w:t>
      </w:r>
      <w:r w:rsidR="00CC747A" w:rsidRPr="00FA0942">
        <w:t xml:space="preserve">. FUNDAMENTOS LEGAIS </w:t>
      </w:r>
    </w:p>
    <w:p w14:paraId="6A14A2B8" w14:textId="77777777" w:rsidR="00CC747A" w:rsidRPr="006052C6" w:rsidRDefault="00CC747A">
      <w:pPr>
        <w:spacing w:line="360" w:lineRule="auto"/>
        <w:jc w:val="both"/>
        <w:rPr>
          <w:b/>
        </w:rPr>
      </w:pPr>
    </w:p>
    <w:p w14:paraId="34B369C0" w14:textId="29DF08D8" w:rsidR="00CC747A" w:rsidRPr="00FA0942" w:rsidRDefault="00846D5A">
      <w:pPr>
        <w:spacing w:line="360" w:lineRule="auto"/>
        <w:jc w:val="both"/>
        <w:rPr>
          <w:b/>
        </w:rPr>
      </w:pPr>
      <w:r w:rsidRPr="00FA0942">
        <w:rPr>
          <w:b/>
        </w:rPr>
        <w:t>2.</w:t>
      </w:r>
      <w:r w:rsidR="00CC747A" w:rsidRPr="00FA0942">
        <w:rPr>
          <w:b/>
        </w:rPr>
        <w:t xml:space="preserve">3.1 </w:t>
      </w:r>
      <w:r w:rsidRPr="00FA0942">
        <w:rPr>
          <w:b/>
        </w:rPr>
        <w:t>Legislação Federal</w:t>
      </w:r>
    </w:p>
    <w:p w14:paraId="61ECBCB8" w14:textId="77777777" w:rsidR="00CC747A" w:rsidRPr="006052C6" w:rsidRDefault="00CC747A">
      <w:pPr>
        <w:spacing w:line="360" w:lineRule="auto"/>
        <w:jc w:val="both"/>
      </w:pPr>
    </w:p>
    <w:p w14:paraId="7B8B2541" w14:textId="77777777" w:rsidR="00CC747A" w:rsidRPr="006052C6" w:rsidRDefault="00CC747A">
      <w:pPr>
        <w:spacing w:line="360" w:lineRule="auto"/>
        <w:jc w:val="both"/>
      </w:pPr>
      <w:r w:rsidRPr="006052C6">
        <w:t>BRASIL.</w:t>
      </w:r>
      <w:r w:rsidRPr="006052C6">
        <w:rPr>
          <w:color w:val="000000"/>
        </w:rPr>
        <w:t xml:space="preserve"> </w:t>
      </w:r>
      <w:hyperlink r:id="rId8" w:history="1">
        <w:r w:rsidR="001E4946" w:rsidRPr="006052C6">
          <w:rPr>
            <w:rStyle w:val="Hyperlink"/>
            <w:color w:val="000000"/>
            <w:u w:val="none"/>
          </w:rPr>
          <w:t xml:space="preserve">Lei n. 13.019, de </w:t>
        </w:r>
        <w:r w:rsidRPr="006052C6">
          <w:rPr>
            <w:rStyle w:val="Hyperlink"/>
            <w:color w:val="000000"/>
            <w:u w:val="none"/>
          </w:rPr>
          <w:t>31 de julho de 2014.</w:t>
        </w:r>
      </w:hyperlink>
      <w:r w:rsidRPr="006052C6">
        <w:t xml:space="preserve"> Estabelece o regime jurídico das parcerias entre a administração pública e as organizações da sociedade civil, em regime de mútua cooperação, para a consecução de finalidades de interesse público e recíproco, mediante a execução de atividades ou de projetos previamente estabelecidos em planos de trabalho inseridos em termos de colaboração, em termos de cooperação ou em acordos de cooperação; define diretrizes para a política de cooperação, de colaboração e de cooperação com organizações da sociedade civil; e altera as Leis nos 8.429, de 2 de junho de 1992, e 9.790, de 23 de março de 1999.</w:t>
      </w:r>
    </w:p>
    <w:p w14:paraId="2421393C" w14:textId="77777777" w:rsidR="00CC747A" w:rsidRPr="006052C6" w:rsidRDefault="00CC747A">
      <w:pPr>
        <w:spacing w:line="360" w:lineRule="auto"/>
        <w:jc w:val="both"/>
      </w:pPr>
    </w:p>
    <w:p w14:paraId="299D67C6" w14:textId="77777777" w:rsidR="00CC747A" w:rsidRPr="006052C6" w:rsidRDefault="00CC747A">
      <w:pPr>
        <w:spacing w:line="360" w:lineRule="auto"/>
        <w:jc w:val="both"/>
      </w:pPr>
      <w:r w:rsidRPr="006052C6">
        <w:t xml:space="preserve">BRASIL. </w:t>
      </w:r>
      <w:r w:rsidRPr="006052C6">
        <w:rPr>
          <w:color w:val="000000"/>
        </w:rPr>
        <w:t>D</w:t>
      </w:r>
      <w:hyperlink r:id="rId9" w:history="1">
        <w:r w:rsidRPr="006052C6">
          <w:rPr>
            <w:rStyle w:val="Hyperlink"/>
            <w:color w:val="000000"/>
            <w:u w:val="none"/>
          </w:rPr>
          <w:t>ecreto nº 8.726, de 27 de abril de 2016</w:t>
        </w:r>
      </w:hyperlink>
      <w:r w:rsidRPr="006052C6">
        <w:rPr>
          <w:color w:val="000000"/>
        </w:rPr>
        <w:t>.</w:t>
      </w:r>
      <w:r w:rsidRPr="006052C6">
        <w:t xml:space="preserve"> Regulamenta a Lei n. 13.019, de 31 de julho de 2014, para dispor sobre regras e procedimentos do regime jurídico das parcerias celebradas entre a administração pública federal e as organizações da sociedade civil.</w:t>
      </w:r>
    </w:p>
    <w:p w14:paraId="16A2DA85" w14:textId="77777777" w:rsidR="00CC747A" w:rsidRPr="006052C6" w:rsidRDefault="00CC747A">
      <w:pPr>
        <w:spacing w:line="360" w:lineRule="auto"/>
        <w:jc w:val="both"/>
      </w:pPr>
    </w:p>
    <w:p w14:paraId="757ED46A" w14:textId="56E7A14C" w:rsidR="00721C70" w:rsidRPr="006052C6" w:rsidRDefault="008C3030">
      <w:pPr>
        <w:spacing w:line="360" w:lineRule="auto"/>
        <w:jc w:val="both"/>
      </w:pPr>
      <w:r w:rsidRPr="002446C2">
        <w:rPr>
          <w:highlight w:val="yellow"/>
        </w:rPr>
        <w:t>..........................................................</w:t>
      </w:r>
    </w:p>
    <w:p w14:paraId="1DA7CEA9" w14:textId="77777777" w:rsidR="00005E3E" w:rsidRPr="006052C6" w:rsidRDefault="00005E3E">
      <w:pPr>
        <w:spacing w:line="360" w:lineRule="auto"/>
        <w:jc w:val="both"/>
      </w:pPr>
    </w:p>
    <w:p w14:paraId="49AFEF74" w14:textId="58547F80" w:rsidR="00CC747A" w:rsidRPr="00FA0942" w:rsidRDefault="00846D5A">
      <w:pPr>
        <w:spacing w:line="360" w:lineRule="auto"/>
        <w:jc w:val="both"/>
        <w:rPr>
          <w:b/>
          <w:highlight w:val="yellow"/>
        </w:rPr>
      </w:pPr>
      <w:r w:rsidRPr="00FA0942">
        <w:rPr>
          <w:b/>
          <w:highlight w:val="yellow"/>
        </w:rPr>
        <w:t>2.</w:t>
      </w:r>
      <w:r w:rsidR="00CC747A" w:rsidRPr="00FA0942">
        <w:rPr>
          <w:b/>
          <w:highlight w:val="yellow"/>
        </w:rPr>
        <w:t xml:space="preserve">3.2 </w:t>
      </w:r>
      <w:r w:rsidRPr="00FA0942">
        <w:rPr>
          <w:b/>
          <w:highlight w:val="yellow"/>
        </w:rPr>
        <w:t>Ordenamentos e Políticas Da UFMG</w:t>
      </w:r>
    </w:p>
    <w:p w14:paraId="7D82089B" w14:textId="77777777" w:rsidR="00CC747A" w:rsidRPr="002446C2" w:rsidRDefault="00CC747A">
      <w:pPr>
        <w:spacing w:line="360" w:lineRule="auto"/>
        <w:jc w:val="both"/>
        <w:rPr>
          <w:bCs/>
          <w:highlight w:val="yellow"/>
        </w:rPr>
      </w:pPr>
    </w:p>
    <w:p w14:paraId="77C2F41B" w14:textId="42699F20" w:rsidR="00CC747A" w:rsidRPr="006052C6" w:rsidRDefault="008C3030">
      <w:pPr>
        <w:spacing w:line="360" w:lineRule="auto"/>
        <w:jc w:val="both"/>
      </w:pPr>
      <w:r w:rsidRPr="002446C2">
        <w:rPr>
          <w:bCs/>
          <w:highlight w:val="yellow"/>
        </w:rPr>
        <w:t>..........................................</w:t>
      </w:r>
      <w:r w:rsidR="005E7A45" w:rsidRPr="002446C2">
        <w:rPr>
          <w:bCs/>
          <w:highlight w:val="yellow"/>
        </w:rPr>
        <w:t>...............</w:t>
      </w:r>
    </w:p>
    <w:p w14:paraId="0D1B963D" w14:textId="77777777" w:rsidR="00CC747A" w:rsidRPr="006052C6" w:rsidRDefault="00CC747A">
      <w:pPr>
        <w:spacing w:line="360" w:lineRule="auto"/>
        <w:jc w:val="both"/>
      </w:pPr>
    </w:p>
    <w:p w14:paraId="44258BB6" w14:textId="6E3A4729" w:rsidR="00CC747A" w:rsidRPr="006052C6" w:rsidRDefault="00CC747A">
      <w:pPr>
        <w:spacing w:line="360" w:lineRule="auto"/>
        <w:jc w:val="both"/>
      </w:pPr>
      <w:r w:rsidRPr="006052C6">
        <w:rPr>
          <w:rFonts w:eastAsia="Tahoma"/>
          <w:b/>
          <w:bCs/>
        </w:rPr>
        <w:t xml:space="preserve">3. </w:t>
      </w:r>
      <w:r w:rsidR="008C3030" w:rsidRPr="002446C2">
        <w:rPr>
          <w:rFonts w:eastAsia="Tahoma"/>
          <w:b/>
          <w:bCs/>
          <w:highlight w:val="yellow"/>
        </w:rPr>
        <w:t>POLÍTICA ou PROGRAMA</w:t>
      </w:r>
    </w:p>
    <w:p w14:paraId="6F6DA7F2" w14:textId="77777777" w:rsidR="00CC747A" w:rsidRPr="006052C6" w:rsidRDefault="00CC747A">
      <w:pPr>
        <w:spacing w:line="360" w:lineRule="auto"/>
        <w:jc w:val="both"/>
      </w:pPr>
    </w:p>
    <w:p w14:paraId="21BEBDC9" w14:textId="647B42E8" w:rsidR="00A900CB" w:rsidRPr="006052C6" w:rsidRDefault="008C3030" w:rsidP="008C3030">
      <w:pPr>
        <w:spacing w:line="360" w:lineRule="auto"/>
        <w:jc w:val="both"/>
      </w:pPr>
      <w:r w:rsidRPr="002446C2">
        <w:rPr>
          <w:highlight w:val="yellow"/>
        </w:rPr>
        <w:t>.........................................</w:t>
      </w:r>
    </w:p>
    <w:p w14:paraId="2D839A84" w14:textId="77777777" w:rsidR="00A900CB" w:rsidRPr="006052C6" w:rsidRDefault="00A900CB">
      <w:pPr>
        <w:spacing w:line="360" w:lineRule="auto"/>
        <w:jc w:val="both"/>
      </w:pPr>
    </w:p>
    <w:p w14:paraId="18DD8553" w14:textId="60D0756D" w:rsidR="00CC747A" w:rsidRPr="006052C6" w:rsidRDefault="00CC747A">
      <w:pPr>
        <w:spacing w:line="360" w:lineRule="auto"/>
        <w:jc w:val="both"/>
      </w:pPr>
      <w:r w:rsidRPr="006052C6">
        <w:rPr>
          <w:b/>
        </w:rPr>
        <w:t xml:space="preserve">4. OBJETIVOS E EIXOS ESTRUTURANTES </w:t>
      </w:r>
      <w:r w:rsidR="008C3030" w:rsidRPr="002446C2">
        <w:rPr>
          <w:b/>
          <w:highlight w:val="yellow"/>
        </w:rPr>
        <w:t>POLÍTICA ou PROGRAMA</w:t>
      </w:r>
    </w:p>
    <w:p w14:paraId="05509108" w14:textId="77777777" w:rsidR="00CC747A" w:rsidRPr="006052C6" w:rsidRDefault="00CC747A">
      <w:pPr>
        <w:spacing w:line="360" w:lineRule="auto"/>
        <w:jc w:val="both"/>
        <w:rPr>
          <w:b/>
        </w:rPr>
      </w:pPr>
    </w:p>
    <w:p w14:paraId="7ED88524" w14:textId="7EF807C5" w:rsidR="00CC747A" w:rsidRPr="006052C6" w:rsidRDefault="008C3030">
      <w:pPr>
        <w:spacing w:line="360" w:lineRule="auto"/>
        <w:jc w:val="both"/>
      </w:pPr>
      <w:r w:rsidRPr="002446C2">
        <w:rPr>
          <w:highlight w:val="yellow"/>
        </w:rPr>
        <w:t>.......................................</w:t>
      </w:r>
    </w:p>
    <w:p w14:paraId="5378C0D8" w14:textId="77777777" w:rsidR="00CC747A" w:rsidRPr="006052C6" w:rsidRDefault="00CC747A">
      <w:pPr>
        <w:spacing w:line="360" w:lineRule="auto"/>
        <w:jc w:val="both"/>
      </w:pPr>
    </w:p>
    <w:p w14:paraId="5A8B0798" w14:textId="5BA26C62" w:rsidR="00CC747A" w:rsidRPr="006052C6" w:rsidRDefault="005E7A45">
      <w:pPr>
        <w:spacing w:line="360" w:lineRule="auto"/>
        <w:jc w:val="both"/>
      </w:pPr>
      <w:r w:rsidRPr="006052C6">
        <w:t xml:space="preserve">4.1 </w:t>
      </w:r>
      <w:r w:rsidR="00CC747A" w:rsidRPr="006052C6">
        <w:t>OBJETIVOS</w:t>
      </w:r>
    </w:p>
    <w:p w14:paraId="76B99777" w14:textId="77777777" w:rsidR="00CC747A" w:rsidRPr="006052C6" w:rsidRDefault="00CC747A">
      <w:pPr>
        <w:spacing w:line="360" w:lineRule="auto"/>
        <w:jc w:val="both"/>
      </w:pPr>
    </w:p>
    <w:p w14:paraId="0C4F0AA1" w14:textId="68BA1D62" w:rsidR="008C3030" w:rsidRPr="006052C6" w:rsidRDefault="008C3030">
      <w:pPr>
        <w:spacing w:line="360" w:lineRule="auto"/>
        <w:jc w:val="both"/>
      </w:pPr>
      <w:r w:rsidRPr="002446C2">
        <w:rPr>
          <w:highlight w:val="yellow"/>
        </w:rPr>
        <w:t>.......................................................</w:t>
      </w:r>
    </w:p>
    <w:p w14:paraId="08203538" w14:textId="77777777" w:rsidR="00FD1004" w:rsidRPr="006052C6" w:rsidRDefault="00FD1004">
      <w:pPr>
        <w:spacing w:line="360" w:lineRule="auto"/>
        <w:jc w:val="both"/>
      </w:pPr>
    </w:p>
    <w:p w14:paraId="4F5771EB" w14:textId="775B6D7B" w:rsidR="008C3030" w:rsidRPr="00FA0942" w:rsidRDefault="00FD1004">
      <w:pPr>
        <w:spacing w:line="360" w:lineRule="auto"/>
        <w:jc w:val="both"/>
        <w:rPr>
          <w:b/>
        </w:rPr>
      </w:pPr>
      <w:r w:rsidRPr="00FA0942">
        <w:rPr>
          <w:b/>
        </w:rPr>
        <w:t>4.1.1 Geral (objeto do termo de colaboração)</w:t>
      </w:r>
    </w:p>
    <w:p w14:paraId="1763FCDF" w14:textId="77777777" w:rsidR="00FD1004" w:rsidRPr="006052C6" w:rsidRDefault="00FD1004">
      <w:pPr>
        <w:spacing w:line="360" w:lineRule="auto"/>
        <w:jc w:val="both"/>
      </w:pPr>
    </w:p>
    <w:p w14:paraId="2C4356B5" w14:textId="187C437B" w:rsidR="00FD1004" w:rsidRPr="006052C6" w:rsidRDefault="00FD1004" w:rsidP="00FD1004">
      <w:pPr>
        <w:pStyle w:val="PargrafodaLista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2C6">
        <w:rPr>
          <w:rFonts w:ascii="Times New Roman" w:hAnsi="Times New Roman" w:cs="Times New Roman"/>
          <w:sz w:val="24"/>
          <w:szCs w:val="24"/>
        </w:rPr>
        <w:t>Conjugação de esforços entre os partícipes visando</w:t>
      </w:r>
      <w:r w:rsidRPr="002446C2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....................................................</w:t>
      </w:r>
      <w:r w:rsidRPr="006052C6">
        <w:rPr>
          <w:rFonts w:ascii="Times New Roman" w:hAnsi="Times New Roman" w:cs="Times New Roman"/>
          <w:sz w:val="24"/>
          <w:szCs w:val="24"/>
        </w:rPr>
        <w:t>.</w:t>
      </w:r>
    </w:p>
    <w:p w14:paraId="2E623007" w14:textId="77777777" w:rsidR="00FD1004" w:rsidRPr="006052C6" w:rsidRDefault="00FD1004">
      <w:pPr>
        <w:spacing w:line="360" w:lineRule="auto"/>
        <w:jc w:val="both"/>
      </w:pPr>
    </w:p>
    <w:p w14:paraId="56A66C4D" w14:textId="3E3C8D90" w:rsidR="00FD1004" w:rsidRPr="00FA0942" w:rsidRDefault="00FD1004">
      <w:pPr>
        <w:spacing w:line="360" w:lineRule="auto"/>
        <w:jc w:val="both"/>
        <w:rPr>
          <w:b/>
        </w:rPr>
      </w:pPr>
      <w:r w:rsidRPr="00FA0942">
        <w:rPr>
          <w:b/>
        </w:rPr>
        <w:t>4.1.2 Específicos</w:t>
      </w:r>
    </w:p>
    <w:p w14:paraId="340F989E" w14:textId="77777777" w:rsidR="00FD1004" w:rsidRPr="006052C6" w:rsidRDefault="00FD1004">
      <w:pPr>
        <w:spacing w:line="360" w:lineRule="auto"/>
        <w:jc w:val="both"/>
      </w:pPr>
    </w:p>
    <w:p w14:paraId="1EB36D18" w14:textId="646CE185" w:rsidR="00FD1004" w:rsidRPr="002446C2" w:rsidRDefault="00FD1004" w:rsidP="00FD1004">
      <w:pPr>
        <w:pStyle w:val="PargrafodaLista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446C2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.......................................................</w:t>
      </w:r>
    </w:p>
    <w:p w14:paraId="0983EC77" w14:textId="7105D0FD" w:rsidR="00FD1004" w:rsidRPr="002446C2" w:rsidRDefault="00FD1004" w:rsidP="00FD1004">
      <w:pPr>
        <w:pStyle w:val="PargrafodaLista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446C2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......................................................</w:t>
      </w:r>
    </w:p>
    <w:p w14:paraId="2513508C" w14:textId="072F7AB7" w:rsidR="00FD1004" w:rsidRPr="002446C2" w:rsidRDefault="00FD1004" w:rsidP="00FD1004">
      <w:pPr>
        <w:pStyle w:val="PargrafodaLista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446C2">
        <w:rPr>
          <w:rFonts w:ascii="Times New Roman" w:hAnsi="Times New Roman" w:cs="Times New Roman"/>
          <w:sz w:val="24"/>
          <w:szCs w:val="24"/>
          <w:highlight w:val="yellow"/>
        </w:rPr>
        <w:t>........................................................</w:t>
      </w:r>
    </w:p>
    <w:p w14:paraId="555EADEE" w14:textId="77777777" w:rsidR="00FD1004" w:rsidRPr="006052C6" w:rsidRDefault="00FD1004">
      <w:pPr>
        <w:spacing w:line="360" w:lineRule="auto"/>
        <w:jc w:val="both"/>
      </w:pPr>
    </w:p>
    <w:p w14:paraId="48F4B933" w14:textId="0124E5D0" w:rsidR="00CC747A" w:rsidRPr="006052C6" w:rsidRDefault="005E7A45">
      <w:pPr>
        <w:spacing w:line="360" w:lineRule="auto"/>
        <w:jc w:val="both"/>
      </w:pPr>
      <w:r w:rsidRPr="006052C6">
        <w:t xml:space="preserve">4.2 </w:t>
      </w:r>
      <w:r w:rsidR="00CC747A" w:rsidRPr="006052C6">
        <w:t>EIXOS ESTRUTURANTES</w:t>
      </w:r>
    </w:p>
    <w:p w14:paraId="6F71B4DD" w14:textId="77777777" w:rsidR="00CC747A" w:rsidRPr="006052C6" w:rsidRDefault="00CC747A">
      <w:pPr>
        <w:spacing w:line="360" w:lineRule="auto"/>
        <w:jc w:val="both"/>
      </w:pPr>
    </w:p>
    <w:p w14:paraId="6E184F73" w14:textId="53879679" w:rsidR="00BE229A" w:rsidRPr="006052C6" w:rsidRDefault="008C3030" w:rsidP="00BE229A">
      <w:pPr>
        <w:spacing w:line="360" w:lineRule="auto"/>
        <w:jc w:val="both"/>
      </w:pPr>
      <w:r w:rsidRPr="002446C2">
        <w:rPr>
          <w:highlight w:val="yellow"/>
        </w:rPr>
        <w:t>...................................................</w:t>
      </w:r>
    </w:p>
    <w:p w14:paraId="35ACEE75" w14:textId="77777777" w:rsidR="00BE229A" w:rsidRPr="006052C6" w:rsidRDefault="00BE229A">
      <w:pPr>
        <w:spacing w:line="360" w:lineRule="auto"/>
        <w:jc w:val="both"/>
      </w:pPr>
    </w:p>
    <w:p w14:paraId="576399B6" w14:textId="6E68E35C" w:rsidR="00CC747A" w:rsidRPr="006052C6" w:rsidRDefault="00CC747A">
      <w:pPr>
        <w:spacing w:line="360" w:lineRule="auto"/>
        <w:jc w:val="both"/>
      </w:pPr>
      <w:r w:rsidRPr="006052C6">
        <w:rPr>
          <w:b/>
        </w:rPr>
        <w:t xml:space="preserve">5. </w:t>
      </w:r>
      <w:r w:rsidRPr="002446C2">
        <w:rPr>
          <w:b/>
          <w:highlight w:val="yellow"/>
        </w:rPr>
        <w:t xml:space="preserve">PROGRAMAS DA POLÍTICA </w:t>
      </w:r>
      <w:r w:rsidR="008C3030" w:rsidRPr="002446C2">
        <w:rPr>
          <w:b/>
          <w:highlight w:val="yellow"/>
        </w:rPr>
        <w:t>ou AÇÕES DO PROGRAMA</w:t>
      </w:r>
      <w:r w:rsidR="00E7130B" w:rsidRPr="006052C6">
        <w:rPr>
          <w:b/>
        </w:rPr>
        <w:t xml:space="preserve"> </w:t>
      </w:r>
    </w:p>
    <w:p w14:paraId="11C54A12" w14:textId="13A4906D" w:rsidR="000C0EA0" w:rsidRPr="006052C6" w:rsidRDefault="000C0EA0" w:rsidP="008C3030">
      <w:pPr>
        <w:spacing w:line="360" w:lineRule="auto"/>
        <w:jc w:val="both"/>
        <w:rPr>
          <w:b/>
        </w:rPr>
      </w:pPr>
    </w:p>
    <w:p w14:paraId="2B4571BA" w14:textId="2228B507" w:rsidR="008C3030" w:rsidRPr="006052C6" w:rsidRDefault="008C3030" w:rsidP="008C3030">
      <w:pPr>
        <w:spacing w:line="360" w:lineRule="auto"/>
        <w:jc w:val="both"/>
        <w:rPr>
          <w:bCs/>
        </w:rPr>
      </w:pPr>
      <w:r w:rsidRPr="002446C2">
        <w:rPr>
          <w:highlight w:val="yellow"/>
        </w:rPr>
        <w:t>...................................</w:t>
      </w:r>
    </w:p>
    <w:p w14:paraId="58B7593F" w14:textId="77777777" w:rsidR="000C0EA0" w:rsidRPr="006052C6" w:rsidRDefault="000C0EA0" w:rsidP="00086B34">
      <w:pPr>
        <w:spacing w:line="360" w:lineRule="auto"/>
        <w:jc w:val="both"/>
        <w:rPr>
          <w:bCs/>
        </w:rPr>
      </w:pPr>
    </w:p>
    <w:p w14:paraId="43E0D251" w14:textId="0A88897D" w:rsidR="00CC747A" w:rsidRPr="002446C2" w:rsidRDefault="00CC747A">
      <w:pPr>
        <w:spacing w:line="360" w:lineRule="auto"/>
        <w:jc w:val="both"/>
        <w:rPr>
          <w:b/>
          <w:bCs/>
          <w:highlight w:val="yellow"/>
        </w:rPr>
      </w:pPr>
      <w:r w:rsidRPr="002446C2">
        <w:rPr>
          <w:b/>
          <w:bCs/>
          <w:highlight w:val="yellow"/>
        </w:rPr>
        <w:t xml:space="preserve">6. </w:t>
      </w:r>
      <w:r w:rsidR="00FD1004" w:rsidRPr="002446C2">
        <w:rPr>
          <w:b/>
          <w:bCs/>
          <w:highlight w:val="yellow"/>
        </w:rPr>
        <w:t xml:space="preserve">CRITÉRIOS PARA SELEÇÃO, </w:t>
      </w:r>
      <w:r w:rsidRPr="002446C2">
        <w:rPr>
          <w:b/>
          <w:bCs/>
          <w:highlight w:val="yellow"/>
        </w:rPr>
        <w:t xml:space="preserve">MANUTENÇÃO, CANCELAMENTO E/OU SUSPENSÃO </w:t>
      </w:r>
      <w:r w:rsidR="008C3030" w:rsidRPr="002446C2">
        <w:rPr>
          <w:b/>
          <w:bCs/>
          <w:highlight w:val="yellow"/>
        </w:rPr>
        <w:t>...............</w:t>
      </w:r>
    </w:p>
    <w:p w14:paraId="22F134D6" w14:textId="77777777" w:rsidR="00271A42" w:rsidRPr="002446C2" w:rsidRDefault="00271A42">
      <w:pPr>
        <w:spacing w:line="360" w:lineRule="auto"/>
        <w:jc w:val="both"/>
        <w:rPr>
          <w:highlight w:val="yellow"/>
        </w:rPr>
      </w:pPr>
    </w:p>
    <w:p w14:paraId="42C089BE" w14:textId="62BB3FDE" w:rsidR="002419B9" w:rsidRPr="002446C2" w:rsidRDefault="008C3030" w:rsidP="008C3030">
      <w:pPr>
        <w:spacing w:line="360" w:lineRule="auto"/>
        <w:jc w:val="both"/>
        <w:rPr>
          <w:highlight w:val="yellow"/>
        </w:rPr>
      </w:pPr>
      <w:r w:rsidRPr="002446C2">
        <w:rPr>
          <w:highlight w:val="yellow"/>
        </w:rPr>
        <w:t>....................................................................</w:t>
      </w:r>
    </w:p>
    <w:p w14:paraId="6F710A86" w14:textId="77777777" w:rsidR="00CC747A" w:rsidRPr="002446C2" w:rsidRDefault="00CC747A">
      <w:pPr>
        <w:spacing w:line="360" w:lineRule="auto"/>
        <w:jc w:val="both"/>
        <w:rPr>
          <w:highlight w:val="yellow"/>
        </w:rPr>
      </w:pPr>
    </w:p>
    <w:p w14:paraId="4C5F87D4" w14:textId="6E0C471F" w:rsidR="00FD1004" w:rsidRPr="002446C2" w:rsidRDefault="00FD1004">
      <w:pPr>
        <w:spacing w:line="360" w:lineRule="auto"/>
        <w:jc w:val="both"/>
        <w:rPr>
          <w:highlight w:val="yellow"/>
        </w:rPr>
      </w:pPr>
      <w:r w:rsidRPr="002446C2">
        <w:rPr>
          <w:highlight w:val="yellow"/>
        </w:rPr>
        <w:t>6.1 CONDICIONALIDADES</w:t>
      </w:r>
    </w:p>
    <w:p w14:paraId="42A351DE" w14:textId="77777777" w:rsidR="00FD1004" w:rsidRPr="002446C2" w:rsidRDefault="00FD1004" w:rsidP="00FD1004">
      <w:pPr>
        <w:spacing w:line="360" w:lineRule="auto"/>
        <w:jc w:val="both"/>
        <w:rPr>
          <w:highlight w:val="yellow"/>
        </w:rPr>
      </w:pPr>
      <w:r w:rsidRPr="002446C2">
        <w:rPr>
          <w:highlight w:val="yellow"/>
        </w:rPr>
        <w:t>....................................................................</w:t>
      </w:r>
    </w:p>
    <w:p w14:paraId="5E92D933" w14:textId="77777777" w:rsidR="00FD1004" w:rsidRPr="002446C2" w:rsidRDefault="00FD1004">
      <w:pPr>
        <w:spacing w:line="360" w:lineRule="auto"/>
        <w:jc w:val="both"/>
        <w:rPr>
          <w:highlight w:val="yellow"/>
        </w:rPr>
      </w:pPr>
    </w:p>
    <w:p w14:paraId="1620766F" w14:textId="77777777" w:rsidR="00FD1004" w:rsidRPr="002446C2" w:rsidRDefault="00FD1004">
      <w:pPr>
        <w:spacing w:line="360" w:lineRule="auto"/>
        <w:jc w:val="both"/>
        <w:rPr>
          <w:highlight w:val="yellow"/>
        </w:rPr>
      </w:pPr>
      <w:r w:rsidRPr="002446C2">
        <w:rPr>
          <w:highlight w:val="yellow"/>
        </w:rPr>
        <w:t>6.2 CRITÉRIOS PARA SELEÇÃO</w:t>
      </w:r>
    </w:p>
    <w:p w14:paraId="283F21DE" w14:textId="77777777" w:rsidR="00FD1004" w:rsidRPr="002446C2" w:rsidRDefault="00FD1004" w:rsidP="00FD1004">
      <w:pPr>
        <w:spacing w:line="360" w:lineRule="auto"/>
        <w:jc w:val="both"/>
        <w:rPr>
          <w:highlight w:val="yellow"/>
        </w:rPr>
      </w:pPr>
    </w:p>
    <w:p w14:paraId="0E889169" w14:textId="77777777" w:rsidR="00FD1004" w:rsidRPr="002446C2" w:rsidRDefault="00FD1004" w:rsidP="00FD1004">
      <w:pPr>
        <w:spacing w:line="360" w:lineRule="auto"/>
        <w:jc w:val="both"/>
        <w:rPr>
          <w:highlight w:val="yellow"/>
        </w:rPr>
      </w:pPr>
      <w:r w:rsidRPr="002446C2">
        <w:rPr>
          <w:highlight w:val="yellow"/>
        </w:rPr>
        <w:t>....................................................................</w:t>
      </w:r>
    </w:p>
    <w:p w14:paraId="2F067CEA" w14:textId="77777777" w:rsidR="00FD1004" w:rsidRPr="002446C2" w:rsidRDefault="00FD1004">
      <w:pPr>
        <w:spacing w:line="360" w:lineRule="auto"/>
        <w:jc w:val="both"/>
        <w:rPr>
          <w:highlight w:val="yellow"/>
        </w:rPr>
      </w:pPr>
    </w:p>
    <w:p w14:paraId="744F1141" w14:textId="02BBEF61" w:rsidR="00FD1004" w:rsidRPr="002446C2" w:rsidRDefault="00FD1004">
      <w:pPr>
        <w:spacing w:line="360" w:lineRule="auto"/>
        <w:jc w:val="both"/>
        <w:rPr>
          <w:highlight w:val="yellow"/>
        </w:rPr>
      </w:pPr>
      <w:r w:rsidRPr="002446C2">
        <w:rPr>
          <w:highlight w:val="yellow"/>
        </w:rPr>
        <w:t>6.3 MANUTENÇÃO, CANCELAMENTO E/OU SUSPENSÃO</w:t>
      </w:r>
    </w:p>
    <w:p w14:paraId="7EDAFD81" w14:textId="77777777" w:rsidR="00FD1004" w:rsidRPr="002446C2" w:rsidRDefault="00FD1004">
      <w:pPr>
        <w:spacing w:line="360" w:lineRule="auto"/>
        <w:jc w:val="both"/>
        <w:rPr>
          <w:highlight w:val="yellow"/>
        </w:rPr>
      </w:pPr>
    </w:p>
    <w:p w14:paraId="24655D10" w14:textId="77777777" w:rsidR="00FD1004" w:rsidRPr="006052C6" w:rsidRDefault="00FD1004" w:rsidP="00FD1004">
      <w:pPr>
        <w:spacing w:line="360" w:lineRule="auto"/>
        <w:jc w:val="both"/>
      </w:pPr>
      <w:r w:rsidRPr="002446C2">
        <w:rPr>
          <w:highlight w:val="yellow"/>
        </w:rPr>
        <w:t>....................................................................</w:t>
      </w:r>
    </w:p>
    <w:p w14:paraId="19030862" w14:textId="77777777" w:rsidR="00FD1004" w:rsidRPr="006052C6" w:rsidRDefault="00FD1004">
      <w:pPr>
        <w:spacing w:line="360" w:lineRule="auto"/>
        <w:jc w:val="both"/>
      </w:pPr>
    </w:p>
    <w:p w14:paraId="462BD1DB" w14:textId="77777777" w:rsidR="00CC747A" w:rsidRPr="006052C6" w:rsidRDefault="00CC747A">
      <w:pPr>
        <w:spacing w:line="360" w:lineRule="auto"/>
        <w:jc w:val="both"/>
      </w:pPr>
      <w:r w:rsidRPr="006052C6">
        <w:rPr>
          <w:b/>
        </w:rPr>
        <w:t>7. METODOLOGIA E PROCEDIMENTOS</w:t>
      </w:r>
    </w:p>
    <w:p w14:paraId="1A1E96D4" w14:textId="77777777" w:rsidR="00CC747A" w:rsidRPr="006052C6" w:rsidRDefault="00CC747A">
      <w:pPr>
        <w:spacing w:line="360" w:lineRule="auto"/>
        <w:jc w:val="both"/>
      </w:pPr>
    </w:p>
    <w:p w14:paraId="2EA69CA2" w14:textId="448E21EE" w:rsidR="00C11577" w:rsidRPr="006052C6" w:rsidRDefault="008C3030" w:rsidP="008C3030">
      <w:pPr>
        <w:spacing w:line="360" w:lineRule="auto"/>
        <w:jc w:val="both"/>
      </w:pPr>
      <w:r w:rsidRPr="002446C2">
        <w:rPr>
          <w:highlight w:val="yellow"/>
        </w:rPr>
        <w:t>....................................................................</w:t>
      </w:r>
    </w:p>
    <w:p w14:paraId="48D3B503" w14:textId="77777777" w:rsidR="00C11577" w:rsidRPr="006052C6" w:rsidRDefault="00C11577" w:rsidP="00C11577">
      <w:pPr>
        <w:spacing w:line="360" w:lineRule="auto"/>
        <w:ind w:left="360"/>
        <w:jc w:val="both"/>
      </w:pPr>
    </w:p>
    <w:p w14:paraId="7CD41CD6" w14:textId="77777777" w:rsidR="00CC747A" w:rsidRPr="006052C6" w:rsidRDefault="00CC747A">
      <w:pPr>
        <w:spacing w:line="360" w:lineRule="auto"/>
        <w:jc w:val="both"/>
      </w:pPr>
      <w:r w:rsidRPr="006052C6">
        <w:rPr>
          <w:b/>
        </w:rPr>
        <w:t>8. OPERACIONALIZAÇÃO</w:t>
      </w:r>
    </w:p>
    <w:p w14:paraId="5B8FC244" w14:textId="77777777" w:rsidR="00FD1004" w:rsidRPr="006052C6" w:rsidRDefault="00FD1004">
      <w:pPr>
        <w:spacing w:line="360" w:lineRule="auto"/>
        <w:jc w:val="both"/>
      </w:pPr>
    </w:p>
    <w:p w14:paraId="3F791FCA" w14:textId="1197F6C7" w:rsidR="006052C6" w:rsidRPr="006052C6" w:rsidRDefault="006052C6" w:rsidP="006052C6">
      <w:pPr>
        <w:spacing w:line="360" w:lineRule="auto"/>
        <w:jc w:val="both"/>
      </w:pPr>
      <w:r w:rsidRPr="006052C6">
        <w:t xml:space="preserve">As ações e o atendimento </w:t>
      </w:r>
      <w:r w:rsidRPr="002446C2">
        <w:rPr>
          <w:highlight w:val="yellow"/>
        </w:rPr>
        <w:t>..................................................</w:t>
      </w:r>
    </w:p>
    <w:p w14:paraId="24C56093" w14:textId="77777777" w:rsidR="006052C6" w:rsidRPr="006052C6" w:rsidRDefault="006052C6" w:rsidP="006052C6">
      <w:pPr>
        <w:spacing w:line="360" w:lineRule="auto"/>
        <w:jc w:val="both"/>
      </w:pPr>
    </w:p>
    <w:p w14:paraId="4316B939" w14:textId="77777777" w:rsidR="006052C6" w:rsidRPr="006052C6" w:rsidRDefault="006052C6" w:rsidP="006052C6">
      <w:pPr>
        <w:spacing w:line="360" w:lineRule="auto"/>
        <w:jc w:val="both"/>
      </w:pPr>
      <w:r w:rsidRPr="006052C6">
        <w:t>Na seção 8.1 estão detalhados os processos sob responsabilidade da UFMG.</w:t>
      </w:r>
    </w:p>
    <w:p w14:paraId="59CCA708" w14:textId="5420A70D" w:rsidR="006052C6" w:rsidRPr="006052C6" w:rsidRDefault="006052C6" w:rsidP="006052C6">
      <w:pPr>
        <w:spacing w:line="360" w:lineRule="auto"/>
        <w:jc w:val="both"/>
      </w:pPr>
      <w:r w:rsidRPr="006052C6">
        <w:t xml:space="preserve">Na seção 8.2 estão detalhados os processos sob responsabilidade da </w:t>
      </w:r>
      <w:r w:rsidRPr="002446C2">
        <w:rPr>
          <w:highlight w:val="yellow"/>
        </w:rPr>
        <w:t>OSC</w:t>
      </w:r>
      <w:r w:rsidRPr="006052C6">
        <w:t>.</w:t>
      </w:r>
    </w:p>
    <w:p w14:paraId="1B30CA41" w14:textId="6531300A" w:rsidR="006052C6" w:rsidRPr="006052C6" w:rsidRDefault="006052C6" w:rsidP="006052C6">
      <w:pPr>
        <w:spacing w:line="360" w:lineRule="auto"/>
        <w:jc w:val="both"/>
      </w:pPr>
      <w:r w:rsidRPr="006052C6">
        <w:t xml:space="preserve">Na seção 8.3 são discriminadas atividades e informações que devem ser realizadas e fornecidas periodicamente pela </w:t>
      </w:r>
      <w:r w:rsidRPr="002446C2">
        <w:rPr>
          <w:highlight w:val="yellow"/>
        </w:rPr>
        <w:t>OSC</w:t>
      </w:r>
      <w:r w:rsidRPr="006052C6">
        <w:t xml:space="preserve"> ao gestor da parceria para auxiliar no acompanhamento da execução do Termo de Colaboração.</w:t>
      </w:r>
    </w:p>
    <w:p w14:paraId="39CBEC1E" w14:textId="77777777" w:rsidR="006052C6" w:rsidRPr="006052C6" w:rsidRDefault="006052C6" w:rsidP="006052C6">
      <w:pPr>
        <w:spacing w:line="360" w:lineRule="auto"/>
        <w:jc w:val="both"/>
      </w:pPr>
    </w:p>
    <w:p w14:paraId="24B2A98C" w14:textId="5F2DFFD5" w:rsidR="00C11577" w:rsidRPr="006052C6" w:rsidRDefault="006052C6" w:rsidP="006052C6">
      <w:pPr>
        <w:spacing w:line="360" w:lineRule="auto"/>
        <w:jc w:val="both"/>
      </w:pPr>
      <w:r w:rsidRPr="006052C6">
        <w:t>Conforme dispõe o decreto nº 8.726/2016 o processamento das parcerias será realizado por meio da plataforma eletrônica do Sistema de Gestão de Convênios e Contratos de Repasse - SICONV ou de outra plataforma eletrônica única que venha a substituí-lo.</w:t>
      </w:r>
    </w:p>
    <w:p w14:paraId="2B0CEC9D" w14:textId="77777777" w:rsidR="006052C6" w:rsidRPr="006052C6" w:rsidRDefault="006052C6" w:rsidP="006052C6">
      <w:pPr>
        <w:spacing w:line="360" w:lineRule="auto"/>
        <w:jc w:val="both"/>
      </w:pPr>
    </w:p>
    <w:p w14:paraId="26262B5B" w14:textId="0B9F6FA7" w:rsidR="00FD1004" w:rsidRPr="006052C6" w:rsidRDefault="00FD1004" w:rsidP="00FD1004">
      <w:pPr>
        <w:spacing w:line="360" w:lineRule="auto"/>
        <w:jc w:val="both"/>
      </w:pPr>
      <w:r w:rsidRPr="006052C6">
        <w:rPr>
          <w:bCs/>
        </w:rPr>
        <w:t xml:space="preserve">8.1. PROCESSOS SOB RESPONSABILIDADE DA UFMG </w:t>
      </w:r>
    </w:p>
    <w:p w14:paraId="2159F96F" w14:textId="77777777" w:rsidR="00FD1004" w:rsidRPr="006052C6" w:rsidRDefault="00FD1004" w:rsidP="00FD1004">
      <w:pPr>
        <w:spacing w:line="360" w:lineRule="auto"/>
        <w:jc w:val="both"/>
      </w:pPr>
    </w:p>
    <w:p w14:paraId="13C2D3B8" w14:textId="77777777" w:rsidR="00FD1004" w:rsidRDefault="00FD1004" w:rsidP="00FD1004">
      <w:pPr>
        <w:spacing w:line="360" w:lineRule="auto"/>
        <w:jc w:val="both"/>
      </w:pPr>
      <w:r w:rsidRPr="006052C6">
        <w:t>Conforme dispõe o decreto nº 8.726/2016 as ações de monitoramento e avaliação terão caráter preventivo e saneador, objetivando a gestão adequada e regular das parcerias, e devem ser registradas na Plataforma +Brasil (antigo SICONV).</w:t>
      </w:r>
    </w:p>
    <w:p w14:paraId="187FC534" w14:textId="77777777" w:rsidR="006052C6" w:rsidRPr="006052C6" w:rsidRDefault="006052C6" w:rsidP="00FD1004">
      <w:pPr>
        <w:spacing w:line="360" w:lineRule="auto"/>
        <w:jc w:val="both"/>
      </w:pPr>
    </w:p>
    <w:p w14:paraId="3440FCC1" w14:textId="77777777" w:rsidR="00FD1004" w:rsidRPr="006052C6" w:rsidRDefault="00FD1004" w:rsidP="00FD1004">
      <w:pPr>
        <w:spacing w:line="360" w:lineRule="auto"/>
        <w:jc w:val="both"/>
      </w:pPr>
      <w:r w:rsidRPr="006052C6">
        <w:lastRenderedPageBreak/>
        <w:t>No gerenciamento dos Termos de Colaboração estarão envolvidos, por parte da UFMG:</w:t>
      </w:r>
    </w:p>
    <w:p w14:paraId="3C2D59D2" w14:textId="77777777" w:rsidR="00FD1004" w:rsidRPr="006052C6" w:rsidRDefault="00FD1004" w:rsidP="00FD1004">
      <w:pPr>
        <w:pStyle w:val="Normal1"/>
        <w:spacing w:line="360" w:lineRule="auto"/>
        <w:jc w:val="right"/>
        <w:rPr>
          <w:rFonts w:ascii="Times New Roman" w:hAnsi="Times New Roman" w:cs="Times New Roman"/>
        </w:rPr>
      </w:pPr>
      <w:r w:rsidRPr="006052C6">
        <w:rPr>
          <w:rFonts w:ascii="Times New Roman" w:hAnsi="Times New Roman" w:cs="Times New Roman"/>
          <w:b/>
          <w:bCs/>
          <w:color w:val="auto"/>
        </w:rPr>
        <w:t>Quadro a</w:t>
      </w:r>
    </w:p>
    <w:tbl>
      <w:tblPr>
        <w:tblW w:w="9326" w:type="dxa"/>
        <w:tblInd w:w="-9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375"/>
        <w:gridCol w:w="6951"/>
      </w:tblGrid>
      <w:tr w:rsidR="00FD1004" w:rsidRPr="006052C6" w14:paraId="6B2A0D13" w14:textId="77777777" w:rsidTr="00D43731">
        <w:trPr>
          <w:trHeight w:val="351"/>
          <w:tblHeader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517E764B" w14:textId="77777777" w:rsidR="00FD1004" w:rsidRPr="006052C6" w:rsidRDefault="00FD1004" w:rsidP="00D43731">
            <w:pPr>
              <w:pStyle w:val="Corpodetexto21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B8CFF46" w14:textId="77777777" w:rsidR="00FD1004" w:rsidRPr="006052C6" w:rsidRDefault="00FD1004" w:rsidP="00D43731">
            <w:pPr>
              <w:pStyle w:val="Corpodetexto21"/>
              <w:jc w:val="center"/>
              <w:rPr>
                <w:rFonts w:ascii="Times New Roman" w:hAnsi="Times New Roman" w:cs="Times New Roman"/>
              </w:rPr>
            </w:pPr>
            <w:r w:rsidRPr="006052C6">
              <w:rPr>
                <w:rFonts w:ascii="Times New Roman" w:hAnsi="Times New Roman" w:cs="Times New Roman"/>
              </w:rPr>
              <w:t>ATRIBUIÇÕES/ATIVIDADES</w:t>
            </w:r>
          </w:p>
        </w:tc>
      </w:tr>
      <w:tr w:rsidR="00FD1004" w:rsidRPr="006052C6" w14:paraId="1F0B4EFC" w14:textId="77777777" w:rsidTr="00D43731">
        <w:trPr>
          <w:trHeight w:val="1347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7447A6D" w14:textId="77777777" w:rsidR="00FD1004" w:rsidRPr="006052C6" w:rsidRDefault="00FD1004" w:rsidP="00D43731">
            <w:pPr>
              <w:pStyle w:val="Corpodetexto"/>
              <w:rPr>
                <w:b w:val="0"/>
                <w:sz w:val="22"/>
                <w:szCs w:val="22"/>
              </w:rPr>
            </w:pPr>
            <w:r w:rsidRPr="006052C6">
              <w:rPr>
                <w:b w:val="0"/>
                <w:sz w:val="22"/>
                <w:szCs w:val="22"/>
              </w:rPr>
              <w:t>Dirigente máximo da entidade</w:t>
            </w:r>
          </w:p>
          <w:p w14:paraId="2919906D" w14:textId="77777777" w:rsidR="00FD1004" w:rsidRPr="006052C6" w:rsidRDefault="00FD1004" w:rsidP="00D43731">
            <w:pPr>
              <w:pStyle w:val="Corpodetexto21"/>
              <w:spacing w:line="360" w:lineRule="auto"/>
              <w:ind w:right="47"/>
              <w:jc w:val="left"/>
              <w:rPr>
                <w:rFonts w:ascii="Times New Roman" w:hAnsi="Times New Roman" w:cs="Times New Roman"/>
              </w:rPr>
            </w:pPr>
            <w:r w:rsidRPr="006052C6">
              <w:rPr>
                <w:rFonts w:ascii="Times New Roman" w:hAnsi="Times New Roman" w:cs="Times New Roman"/>
                <w:sz w:val="22"/>
                <w:szCs w:val="22"/>
              </w:rPr>
              <w:t>Conforme inciso V do art. 2º da Lei 13.019/2014</w:t>
            </w:r>
          </w:p>
        </w:tc>
        <w:tc>
          <w:tcPr>
            <w:tcW w:w="6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C65D7E" w14:textId="77777777" w:rsidR="00FD1004" w:rsidRPr="006052C6" w:rsidRDefault="00FD1004" w:rsidP="00FD1004">
            <w:pPr>
              <w:pStyle w:val="Corpodetexto"/>
              <w:widowControl w:val="0"/>
              <w:numPr>
                <w:ilvl w:val="0"/>
                <w:numId w:val="37"/>
              </w:numPr>
              <w:suppressLineNumbers w:val="0"/>
              <w:tabs>
                <w:tab w:val="left" w:pos="0"/>
              </w:tabs>
              <w:spacing w:line="360" w:lineRule="auto"/>
              <w:ind w:left="361"/>
              <w:rPr>
                <w:b w:val="0"/>
                <w:sz w:val="22"/>
                <w:szCs w:val="22"/>
              </w:rPr>
            </w:pPr>
            <w:r w:rsidRPr="006052C6">
              <w:rPr>
                <w:b w:val="0"/>
                <w:sz w:val="22"/>
                <w:szCs w:val="22"/>
              </w:rPr>
              <w:t>Assinatura dos instrumentos e ajustes dos Termos de Colaboração;</w:t>
            </w:r>
          </w:p>
          <w:p w14:paraId="58FD97F1" w14:textId="77777777" w:rsidR="00FD1004" w:rsidRPr="006052C6" w:rsidRDefault="00FD1004" w:rsidP="00FD1004">
            <w:pPr>
              <w:pStyle w:val="Corpodetexto"/>
              <w:widowControl w:val="0"/>
              <w:numPr>
                <w:ilvl w:val="0"/>
                <w:numId w:val="37"/>
              </w:numPr>
              <w:suppressLineNumbers w:val="0"/>
              <w:tabs>
                <w:tab w:val="left" w:pos="0"/>
              </w:tabs>
              <w:spacing w:line="360" w:lineRule="auto"/>
              <w:ind w:left="361"/>
              <w:rPr>
                <w:b w:val="0"/>
                <w:sz w:val="22"/>
                <w:szCs w:val="22"/>
              </w:rPr>
            </w:pPr>
            <w:r w:rsidRPr="006052C6">
              <w:rPr>
                <w:b w:val="0"/>
                <w:sz w:val="22"/>
                <w:szCs w:val="22"/>
              </w:rPr>
              <w:t>Designar servidores da UFMG para as funções de gestor e comissão de monitoramento;</w:t>
            </w:r>
          </w:p>
          <w:p w14:paraId="13BAEB58" w14:textId="77777777" w:rsidR="00FD1004" w:rsidRPr="006052C6" w:rsidRDefault="00FD1004" w:rsidP="00FD1004">
            <w:pPr>
              <w:pStyle w:val="Corpodetexto"/>
              <w:widowControl w:val="0"/>
              <w:numPr>
                <w:ilvl w:val="0"/>
                <w:numId w:val="37"/>
              </w:numPr>
              <w:suppressLineNumbers w:val="0"/>
              <w:tabs>
                <w:tab w:val="left" w:pos="0"/>
              </w:tabs>
              <w:spacing w:line="360" w:lineRule="auto"/>
              <w:ind w:left="361"/>
              <w:rPr>
                <w:b w:val="0"/>
                <w:sz w:val="22"/>
                <w:szCs w:val="22"/>
              </w:rPr>
            </w:pPr>
            <w:r w:rsidRPr="006052C6">
              <w:rPr>
                <w:b w:val="0"/>
                <w:sz w:val="22"/>
                <w:szCs w:val="22"/>
              </w:rPr>
              <w:t>Aprovação das prestações de contas;</w:t>
            </w:r>
          </w:p>
          <w:p w14:paraId="04E34CF0" w14:textId="77777777" w:rsidR="00FD1004" w:rsidRPr="006052C6" w:rsidRDefault="00FD1004" w:rsidP="00FD1004">
            <w:pPr>
              <w:pStyle w:val="Corpodetexto"/>
              <w:widowControl w:val="0"/>
              <w:numPr>
                <w:ilvl w:val="0"/>
                <w:numId w:val="37"/>
              </w:numPr>
              <w:suppressLineNumbers w:val="0"/>
              <w:tabs>
                <w:tab w:val="left" w:pos="0"/>
              </w:tabs>
              <w:spacing w:line="360" w:lineRule="auto"/>
              <w:ind w:left="361"/>
              <w:rPr>
                <w:b w:val="0"/>
              </w:rPr>
            </w:pPr>
            <w:r w:rsidRPr="006052C6">
              <w:rPr>
                <w:b w:val="0"/>
                <w:sz w:val="22"/>
                <w:szCs w:val="22"/>
              </w:rPr>
              <w:t>Na hipótese de o gestor da parceria deixar de ser agente público ou ser lotado em outro órgão ou entidade, o administrador público deverá designar novo gestor, assumindo, enquanto isso não ocorrer, todas as obrigações do gestor, com as respectivas responsabilidades.</w:t>
            </w:r>
          </w:p>
        </w:tc>
      </w:tr>
      <w:tr w:rsidR="00FD1004" w:rsidRPr="006052C6" w14:paraId="2494D6A2" w14:textId="77777777" w:rsidTr="00D43731">
        <w:trPr>
          <w:trHeight w:val="1844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0FE1CB14" w14:textId="77777777" w:rsidR="00FD1004" w:rsidRPr="006052C6" w:rsidRDefault="00FD1004" w:rsidP="00D43731">
            <w:pPr>
              <w:pStyle w:val="Corpodetexto"/>
              <w:rPr>
                <w:b w:val="0"/>
                <w:sz w:val="22"/>
                <w:szCs w:val="22"/>
              </w:rPr>
            </w:pPr>
            <w:r w:rsidRPr="006052C6">
              <w:rPr>
                <w:b w:val="0"/>
                <w:sz w:val="22"/>
                <w:szCs w:val="22"/>
              </w:rPr>
              <w:t xml:space="preserve">Gestor do termo de colaboração </w:t>
            </w:r>
          </w:p>
          <w:p w14:paraId="64387436" w14:textId="77777777" w:rsidR="00FD1004" w:rsidRPr="006052C6" w:rsidRDefault="00FD1004" w:rsidP="00D43731">
            <w:pPr>
              <w:pStyle w:val="Corpodetexto"/>
              <w:rPr>
                <w:b w:val="0"/>
                <w:sz w:val="22"/>
                <w:szCs w:val="22"/>
              </w:rPr>
            </w:pPr>
          </w:p>
          <w:p w14:paraId="64CF336D" w14:textId="32D7F2E6" w:rsidR="00FD1004" w:rsidRPr="006052C6" w:rsidRDefault="006052C6" w:rsidP="00D43731">
            <w:pPr>
              <w:pStyle w:val="Corpodetexto"/>
              <w:rPr>
                <w:b w:val="0"/>
                <w:sz w:val="22"/>
                <w:szCs w:val="22"/>
              </w:rPr>
            </w:pPr>
            <w:r w:rsidRPr="002446C2">
              <w:rPr>
                <w:b w:val="0"/>
                <w:sz w:val="22"/>
                <w:szCs w:val="22"/>
                <w:highlight w:val="yellow"/>
              </w:rPr>
              <w:t>Diretor Unidade</w:t>
            </w:r>
          </w:p>
          <w:p w14:paraId="7BF4C771" w14:textId="77777777" w:rsidR="00FD1004" w:rsidRPr="006052C6" w:rsidRDefault="00FD1004" w:rsidP="00D43731">
            <w:pPr>
              <w:pStyle w:val="Corpodetexto"/>
              <w:rPr>
                <w:b w:val="0"/>
                <w:sz w:val="22"/>
                <w:szCs w:val="22"/>
              </w:rPr>
            </w:pPr>
          </w:p>
          <w:p w14:paraId="78943B00" w14:textId="77777777" w:rsidR="00FD1004" w:rsidRPr="006052C6" w:rsidRDefault="00FD1004" w:rsidP="00D43731">
            <w:pPr>
              <w:pStyle w:val="Corpodetexto"/>
              <w:rPr>
                <w:b w:val="0"/>
                <w:sz w:val="22"/>
                <w:szCs w:val="22"/>
              </w:rPr>
            </w:pPr>
            <w:r w:rsidRPr="006052C6">
              <w:rPr>
                <w:b w:val="0"/>
                <w:sz w:val="22"/>
                <w:szCs w:val="22"/>
              </w:rPr>
              <w:t>(Controle e fiscalização)</w:t>
            </w:r>
          </w:p>
          <w:p w14:paraId="69A86011" w14:textId="77777777" w:rsidR="00FD1004" w:rsidRPr="006052C6" w:rsidRDefault="00FD1004" w:rsidP="00D43731">
            <w:pPr>
              <w:pStyle w:val="Corpodetexto"/>
              <w:rPr>
                <w:b w:val="0"/>
                <w:sz w:val="22"/>
                <w:szCs w:val="22"/>
              </w:rPr>
            </w:pPr>
          </w:p>
          <w:p w14:paraId="6943288C" w14:textId="728CDEEB" w:rsidR="00FD1004" w:rsidRPr="006052C6" w:rsidRDefault="00FD1004" w:rsidP="00FD1004">
            <w:pPr>
              <w:pStyle w:val="Corpodetexto"/>
              <w:rPr>
                <w:b w:val="0"/>
                <w:sz w:val="22"/>
                <w:szCs w:val="22"/>
              </w:rPr>
            </w:pPr>
            <w:r w:rsidRPr="006052C6">
              <w:rPr>
                <w:b w:val="0"/>
                <w:sz w:val="22"/>
                <w:szCs w:val="22"/>
              </w:rPr>
              <w:t>Conforme inciso VI do art. 2º e art. 61 da Lei 13.019/2014</w:t>
            </w:r>
          </w:p>
        </w:tc>
        <w:tc>
          <w:tcPr>
            <w:tcW w:w="6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50CB38" w14:textId="77777777" w:rsidR="00FD1004" w:rsidRPr="006052C6" w:rsidRDefault="00FD1004" w:rsidP="00FD1004">
            <w:pPr>
              <w:pStyle w:val="Corpodetexto"/>
              <w:widowControl w:val="0"/>
              <w:suppressLineNumbers w:val="0"/>
              <w:tabs>
                <w:tab w:val="left" w:pos="0"/>
              </w:tabs>
              <w:spacing w:line="360" w:lineRule="auto"/>
              <w:rPr>
                <w:b w:val="0"/>
              </w:rPr>
            </w:pPr>
          </w:p>
          <w:p w14:paraId="3390E1E9" w14:textId="77777777" w:rsidR="00FD1004" w:rsidRPr="002446C2" w:rsidRDefault="00FD1004" w:rsidP="00FD1004">
            <w:pPr>
              <w:pStyle w:val="Corpodetexto"/>
              <w:widowControl w:val="0"/>
              <w:numPr>
                <w:ilvl w:val="0"/>
                <w:numId w:val="37"/>
              </w:numPr>
              <w:suppressLineNumbers w:val="0"/>
              <w:tabs>
                <w:tab w:val="left" w:pos="0"/>
              </w:tabs>
              <w:spacing w:line="360" w:lineRule="auto"/>
              <w:ind w:left="361"/>
              <w:rPr>
                <w:b w:val="0"/>
                <w:sz w:val="22"/>
                <w:szCs w:val="22"/>
                <w:highlight w:val="yellow"/>
              </w:rPr>
            </w:pPr>
            <w:r w:rsidRPr="002446C2">
              <w:rPr>
                <w:b w:val="0"/>
                <w:sz w:val="22"/>
                <w:szCs w:val="22"/>
                <w:highlight w:val="yellow"/>
              </w:rPr>
              <w:t>..............................................</w:t>
            </w:r>
          </w:p>
          <w:p w14:paraId="62897993" w14:textId="77777777" w:rsidR="00FD1004" w:rsidRPr="002446C2" w:rsidRDefault="00FD1004" w:rsidP="00FD1004">
            <w:pPr>
              <w:pStyle w:val="Corpodetexto"/>
              <w:widowControl w:val="0"/>
              <w:numPr>
                <w:ilvl w:val="0"/>
                <w:numId w:val="37"/>
              </w:numPr>
              <w:suppressLineNumbers w:val="0"/>
              <w:tabs>
                <w:tab w:val="left" w:pos="0"/>
              </w:tabs>
              <w:spacing w:line="360" w:lineRule="auto"/>
              <w:ind w:left="361"/>
              <w:rPr>
                <w:b w:val="0"/>
                <w:sz w:val="22"/>
                <w:szCs w:val="22"/>
                <w:highlight w:val="yellow"/>
              </w:rPr>
            </w:pPr>
            <w:r w:rsidRPr="002446C2">
              <w:rPr>
                <w:b w:val="0"/>
                <w:sz w:val="22"/>
                <w:szCs w:val="22"/>
                <w:highlight w:val="yellow"/>
              </w:rPr>
              <w:t>.............................................</w:t>
            </w:r>
          </w:p>
          <w:p w14:paraId="694F5C4D" w14:textId="483EB0C1" w:rsidR="00FD1004" w:rsidRPr="006052C6" w:rsidRDefault="00FD1004" w:rsidP="00FD1004">
            <w:pPr>
              <w:pStyle w:val="Corpodetexto"/>
              <w:widowControl w:val="0"/>
              <w:numPr>
                <w:ilvl w:val="0"/>
                <w:numId w:val="37"/>
              </w:numPr>
              <w:suppressLineNumbers w:val="0"/>
              <w:tabs>
                <w:tab w:val="left" w:pos="0"/>
              </w:tabs>
              <w:spacing w:line="360" w:lineRule="auto"/>
              <w:ind w:left="361"/>
              <w:rPr>
                <w:b w:val="0"/>
              </w:rPr>
            </w:pPr>
            <w:r w:rsidRPr="002446C2">
              <w:rPr>
                <w:b w:val="0"/>
                <w:sz w:val="22"/>
                <w:szCs w:val="22"/>
                <w:highlight w:val="yellow"/>
              </w:rPr>
              <w:t>.............................................</w:t>
            </w:r>
          </w:p>
        </w:tc>
      </w:tr>
      <w:tr w:rsidR="00FD1004" w:rsidRPr="006052C6" w14:paraId="68CEF448" w14:textId="77777777" w:rsidTr="00D43731">
        <w:trPr>
          <w:trHeight w:val="1277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6073FA50" w14:textId="77777777" w:rsidR="002446C2" w:rsidRDefault="00FD1004" w:rsidP="006052C6">
            <w:pPr>
              <w:pStyle w:val="Corpodetexto"/>
              <w:rPr>
                <w:b w:val="0"/>
                <w:sz w:val="22"/>
                <w:szCs w:val="22"/>
              </w:rPr>
            </w:pPr>
            <w:r w:rsidRPr="006052C6">
              <w:rPr>
                <w:b w:val="0"/>
                <w:sz w:val="22"/>
                <w:szCs w:val="22"/>
              </w:rPr>
              <w:t>Apoio técnico –</w:t>
            </w:r>
            <w:r w:rsidR="006052C6">
              <w:rPr>
                <w:b w:val="0"/>
                <w:sz w:val="22"/>
                <w:szCs w:val="22"/>
              </w:rPr>
              <w:t xml:space="preserve"> </w:t>
            </w:r>
          </w:p>
          <w:p w14:paraId="7CFAC476" w14:textId="08B93C9F" w:rsidR="00FD1004" w:rsidRPr="006052C6" w:rsidRDefault="002446C2" w:rsidP="006052C6">
            <w:pPr>
              <w:pStyle w:val="Corpodetexto"/>
              <w:rPr>
                <w:b w:val="0"/>
              </w:rPr>
            </w:pPr>
            <w:r w:rsidRPr="002446C2">
              <w:rPr>
                <w:b w:val="0"/>
                <w:sz w:val="22"/>
                <w:szCs w:val="22"/>
                <w:highlight w:val="yellow"/>
              </w:rPr>
              <w:t>Unidade</w:t>
            </w:r>
            <w:r>
              <w:rPr>
                <w:b w:val="0"/>
                <w:sz w:val="22"/>
                <w:szCs w:val="22"/>
              </w:rPr>
              <w:t>/</w:t>
            </w:r>
            <w:r w:rsidR="00FD1004" w:rsidRPr="006052C6">
              <w:rPr>
                <w:b w:val="0"/>
                <w:sz w:val="22"/>
                <w:szCs w:val="22"/>
              </w:rPr>
              <w:t>UFMG</w:t>
            </w:r>
          </w:p>
        </w:tc>
        <w:tc>
          <w:tcPr>
            <w:tcW w:w="6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27D65B7" w14:textId="77777777" w:rsidR="00FD1004" w:rsidRPr="002446C2" w:rsidRDefault="00FD1004" w:rsidP="00FD1004">
            <w:pPr>
              <w:pStyle w:val="Corpodetexto"/>
              <w:widowControl w:val="0"/>
              <w:numPr>
                <w:ilvl w:val="0"/>
                <w:numId w:val="37"/>
              </w:numPr>
              <w:suppressLineNumbers w:val="0"/>
              <w:tabs>
                <w:tab w:val="left" w:pos="0"/>
              </w:tabs>
              <w:spacing w:line="360" w:lineRule="auto"/>
              <w:ind w:left="361"/>
              <w:rPr>
                <w:b w:val="0"/>
                <w:sz w:val="22"/>
                <w:szCs w:val="22"/>
                <w:highlight w:val="yellow"/>
              </w:rPr>
            </w:pPr>
            <w:r w:rsidRPr="002446C2">
              <w:rPr>
                <w:b w:val="0"/>
                <w:sz w:val="22"/>
                <w:szCs w:val="22"/>
                <w:highlight w:val="yellow"/>
              </w:rPr>
              <w:t>..............................................</w:t>
            </w:r>
          </w:p>
          <w:p w14:paraId="2FB3F479" w14:textId="77777777" w:rsidR="00FD1004" w:rsidRPr="002446C2" w:rsidRDefault="00FD1004" w:rsidP="00FD1004">
            <w:pPr>
              <w:pStyle w:val="Corpodetexto"/>
              <w:widowControl w:val="0"/>
              <w:numPr>
                <w:ilvl w:val="0"/>
                <w:numId w:val="37"/>
              </w:numPr>
              <w:suppressLineNumbers w:val="0"/>
              <w:tabs>
                <w:tab w:val="left" w:pos="0"/>
              </w:tabs>
              <w:spacing w:line="360" w:lineRule="auto"/>
              <w:ind w:left="361"/>
              <w:rPr>
                <w:b w:val="0"/>
                <w:sz w:val="22"/>
                <w:szCs w:val="22"/>
                <w:highlight w:val="yellow"/>
              </w:rPr>
            </w:pPr>
            <w:r w:rsidRPr="002446C2">
              <w:rPr>
                <w:b w:val="0"/>
                <w:sz w:val="22"/>
                <w:szCs w:val="22"/>
                <w:highlight w:val="yellow"/>
              </w:rPr>
              <w:t>.............................................</w:t>
            </w:r>
          </w:p>
          <w:p w14:paraId="21AF9AB6" w14:textId="25B69B61" w:rsidR="00FD1004" w:rsidRPr="006052C6" w:rsidRDefault="00FD1004" w:rsidP="00FD1004">
            <w:pPr>
              <w:pStyle w:val="Corpodetexto"/>
              <w:widowControl w:val="0"/>
              <w:numPr>
                <w:ilvl w:val="0"/>
                <w:numId w:val="37"/>
              </w:numPr>
              <w:suppressLineNumbers w:val="0"/>
              <w:tabs>
                <w:tab w:val="left" w:pos="0"/>
              </w:tabs>
              <w:spacing w:line="360" w:lineRule="auto"/>
              <w:ind w:left="361"/>
              <w:rPr>
                <w:b w:val="0"/>
              </w:rPr>
            </w:pPr>
            <w:r w:rsidRPr="002446C2">
              <w:rPr>
                <w:b w:val="0"/>
                <w:sz w:val="22"/>
                <w:szCs w:val="22"/>
                <w:highlight w:val="yellow"/>
              </w:rPr>
              <w:t>.............................................</w:t>
            </w:r>
          </w:p>
        </w:tc>
      </w:tr>
      <w:tr w:rsidR="00FD1004" w:rsidRPr="006052C6" w14:paraId="52D29C28" w14:textId="77777777" w:rsidTr="00D43731">
        <w:trPr>
          <w:trHeight w:val="1277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5575363" w14:textId="67E8C48C" w:rsidR="00FD1004" w:rsidRDefault="00FD1004" w:rsidP="00D43731">
            <w:pPr>
              <w:pStyle w:val="Corpodetexto"/>
              <w:rPr>
                <w:b w:val="0"/>
                <w:sz w:val="22"/>
                <w:szCs w:val="22"/>
              </w:rPr>
            </w:pPr>
            <w:r w:rsidRPr="002446C2">
              <w:rPr>
                <w:b w:val="0"/>
                <w:sz w:val="22"/>
                <w:szCs w:val="22"/>
                <w:highlight w:val="yellow"/>
              </w:rPr>
              <w:t>Unidade Gestora</w:t>
            </w:r>
            <w:r w:rsidRPr="006052C6">
              <w:rPr>
                <w:b w:val="0"/>
                <w:sz w:val="22"/>
                <w:szCs w:val="22"/>
              </w:rPr>
              <w:t xml:space="preserve"> Executora no SIAFI e Plataforma +Brasil (antigo SICONV)</w:t>
            </w:r>
          </w:p>
          <w:p w14:paraId="4226DC93" w14:textId="2A7E7D3D" w:rsidR="002446C2" w:rsidRDefault="002446C2" w:rsidP="00D43731">
            <w:pPr>
              <w:pStyle w:val="Corpodetex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Ou</w:t>
            </w:r>
          </w:p>
          <w:p w14:paraId="667E68E3" w14:textId="5197564A" w:rsidR="002446C2" w:rsidRPr="006052C6" w:rsidRDefault="002446C2" w:rsidP="00D43731">
            <w:pPr>
              <w:pStyle w:val="Corpodetexto"/>
              <w:rPr>
                <w:b w:val="0"/>
                <w:sz w:val="22"/>
                <w:szCs w:val="22"/>
              </w:rPr>
            </w:pPr>
            <w:r w:rsidRPr="002446C2">
              <w:rPr>
                <w:b w:val="0"/>
                <w:sz w:val="22"/>
                <w:szCs w:val="22"/>
                <w:highlight w:val="yellow"/>
              </w:rPr>
              <w:t>Contabilidade Unidade</w:t>
            </w:r>
          </w:p>
        </w:tc>
        <w:tc>
          <w:tcPr>
            <w:tcW w:w="6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233E9F" w14:textId="77777777" w:rsidR="00FD1004" w:rsidRPr="002446C2" w:rsidRDefault="00FD1004" w:rsidP="00FD1004">
            <w:pPr>
              <w:pStyle w:val="Corpodetexto"/>
              <w:widowControl w:val="0"/>
              <w:numPr>
                <w:ilvl w:val="0"/>
                <w:numId w:val="37"/>
              </w:numPr>
              <w:suppressLineNumbers w:val="0"/>
              <w:tabs>
                <w:tab w:val="left" w:pos="0"/>
              </w:tabs>
              <w:spacing w:line="360" w:lineRule="auto"/>
              <w:ind w:left="361"/>
              <w:rPr>
                <w:b w:val="0"/>
                <w:sz w:val="22"/>
                <w:szCs w:val="22"/>
                <w:highlight w:val="yellow"/>
              </w:rPr>
            </w:pPr>
            <w:r w:rsidRPr="002446C2">
              <w:rPr>
                <w:b w:val="0"/>
                <w:sz w:val="22"/>
                <w:szCs w:val="22"/>
                <w:highlight w:val="yellow"/>
              </w:rPr>
              <w:t>..............................................</w:t>
            </w:r>
          </w:p>
          <w:p w14:paraId="5D263579" w14:textId="77777777" w:rsidR="00FD1004" w:rsidRPr="002446C2" w:rsidRDefault="00FD1004" w:rsidP="00FD1004">
            <w:pPr>
              <w:pStyle w:val="Corpodetexto"/>
              <w:widowControl w:val="0"/>
              <w:numPr>
                <w:ilvl w:val="0"/>
                <w:numId w:val="37"/>
              </w:numPr>
              <w:suppressLineNumbers w:val="0"/>
              <w:tabs>
                <w:tab w:val="left" w:pos="0"/>
              </w:tabs>
              <w:spacing w:line="360" w:lineRule="auto"/>
              <w:ind w:left="361"/>
              <w:rPr>
                <w:b w:val="0"/>
                <w:sz w:val="22"/>
                <w:szCs w:val="22"/>
                <w:highlight w:val="yellow"/>
              </w:rPr>
            </w:pPr>
            <w:r w:rsidRPr="002446C2">
              <w:rPr>
                <w:b w:val="0"/>
                <w:sz w:val="22"/>
                <w:szCs w:val="22"/>
                <w:highlight w:val="yellow"/>
              </w:rPr>
              <w:t>.............................................</w:t>
            </w:r>
          </w:p>
          <w:p w14:paraId="619601DE" w14:textId="1DDE4963" w:rsidR="00FD1004" w:rsidRPr="006052C6" w:rsidRDefault="00FD1004" w:rsidP="00FD1004">
            <w:pPr>
              <w:pStyle w:val="Corpodetexto"/>
              <w:widowControl w:val="0"/>
              <w:numPr>
                <w:ilvl w:val="0"/>
                <w:numId w:val="37"/>
              </w:numPr>
              <w:suppressLineNumbers w:val="0"/>
              <w:tabs>
                <w:tab w:val="left" w:pos="0"/>
              </w:tabs>
              <w:spacing w:line="360" w:lineRule="auto"/>
              <w:ind w:left="361"/>
              <w:rPr>
                <w:b w:val="0"/>
                <w:sz w:val="22"/>
                <w:szCs w:val="22"/>
              </w:rPr>
            </w:pPr>
            <w:r w:rsidRPr="002446C2">
              <w:rPr>
                <w:b w:val="0"/>
                <w:sz w:val="22"/>
                <w:szCs w:val="22"/>
                <w:highlight w:val="yellow"/>
              </w:rPr>
              <w:t>.............................................</w:t>
            </w:r>
          </w:p>
        </w:tc>
      </w:tr>
      <w:tr w:rsidR="00FD1004" w:rsidRPr="006052C6" w14:paraId="328A1B1A" w14:textId="77777777" w:rsidTr="00D43731">
        <w:trPr>
          <w:trHeight w:val="672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5722359" w14:textId="77777777" w:rsidR="00FD1004" w:rsidRPr="006052C6" w:rsidRDefault="00FD1004" w:rsidP="00D43731">
            <w:pPr>
              <w:pStyle w:val="Corpodetexto"/>
              <w:rPr>
                <w:b w:val="0"/>
                <w:sz w:val="22"/>
                <w:szCs w:val="22"/>
              </w:rPr>
            </w:pPr>
            <w:r w:rsidRPr="006052C6">
              <w:rPr>
                <w:b w:val="0"/>
                <w:sz w:val="22"/>
                <w:szCs w:val="22"/>
              </w:rPr>
              <w:t>Comissão de</w:t>
            </w:r>
          </w:p>
          <w:p w14:paraId="26C2E586" w14:textId="77777777" w:rsidR="00FD1004" w:rsidRPr="006052C6" w:rsidRDefault="00FD1004" w:rsidP="00D43731">
            <w:pPr>
              <w:pStyle w:val="Corpodetexto"/>
              <w:rPr>
                <w:b w:val="0"/>
                <w:sz w:val="22"/>
                <w:szCs w:val="22"/>
              </w:rPr>
            </w:pPr>
            <w:r w:rsidRPr="006052C6">
              <w:rPr>
                <w:b w:val="0"/>
                <w:sz w:val="22"/>
                <w:szCs w:val="22"/>
              </w:rPr>
              <w:t>Monitoramento e</w:t>
            </w:r>
          </w:p>
          <w:p w14:paraId="1DEC1781" w14:textId="77777777" w:rsidR="00FD1004" w:rsidRPr="006052C6" w:rsidRDefault="00FD1004" w:rsidP="00D43731">
            <w:pPr>
              <w:pStyle w:val="Corpodetexto"/>
              <w:rPr>
                <w:b w:val="0"/>
                <w:sz w:val="22"/>
                <w:szCs w:val="22"/>
              </w:rPr>
            </w:pPr>
            <w:r w:rsidRPr="006052C6">
              <w:rPr>
                <w:b w:val="0"/>
                <w:sz w:val="22"/>
                <w:szCs w:val="22"/>
              </w:rPr>
              <w:t>Avaliação</w:t>
            </w:r>
          </w:p>
          <w:p w14:paraId="054E70D4" w14:textId="77777777" w:rsidR="00FD1004" w:rsidRPr="006052C6" w:rsidRDefault="00FD1004" w:rsidP="00D43731">
            <w:pPr>
              <w:pStyle w:val="Corpodetexto"/>
              <w:rPr>
                <w:b w:val="0"/>
                <w:sz w:val="22"/>
                <w:szCs w:val="22"/>
              </w:rPr>
            </w:pPr>
          </w:p>
          <w:p w14:paraId="74AE88CB" w14:textId="16D32252" w:rsidR="00FD1004" w:rsidRPr="006052C6" w:rsidRDefault="00FD1004" w:rsidP="00FD1004">
            <w:pPr>
              <w:pStyle w:val="Corpodetexto"/>
              <w:rPr>
                <w:b w:val="0"/>
                <w:sz w:val="22"/>
                <w:szCs w:val="22"/>
              </w:rPr>
            </w:pPr>
            <w:r w:rsidRPr="006052C6">
              <w:rPr>
                <w:b w:val="0"/>
                <w:sz w:val="22"/>
                <w:szCs w:val="22"/>
              </w:rPr>
              <w:lastRenderedPageBreak/>
              <w:t>Conforme inciso XI do art. 2º da Lei 13.019/2014</w:t>
            </w:r>
          </w:p>
        </w:tc>
        <w:tc>
          <w:tcPr>
            <w:tcW w:w="6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9E62AE" w14:textId="77777777" w:rsidR="00FD1004" w:rsidRPr="006052C6" w:rsidRDefault="00FD1004" w:rsidP="00FD1004">
            <w:pPr>
              <w:pStyle w:val="Corpodetexto"/>
              <w:widowControl w:val="0"/>
              <w:suppressLineNumbers w:val="0"/>
              <w:tabs>
                <w:tab w:val="left" w:pos="0"/>
              </w:tabs>
              <w:spacing w:line="360" w:lineRule="auto"/>
              <w:rPr>
                <w:b w:val="0"/>
              </w:rPr>
            </w:pPr>
          </w:p>
          <w:p w14:paraId="613C6DB9" w14:textId="77777777" w:rsidR="00FD1004" w:rsidRPr="002446C2" w:rsidRDefault="00FD1004" w:rsidP="00FD1004">
            <w:pPr>
              <w:pStyle w:val="Corpodetexto"/>
              <w:widowControl w:val="0"/>
              <w:numPr>
                <w:ilvl w:val="0"/>
                <w:numId w:val="37"/>
              </w:numPr>
              <w:suppressLineNumbers w:val="0"/>
              <w:tabs>
                <w:tab w:val="left" w:pos="0"/>
              </w:tabs>
              <w:spacing w:line="360" w:lineRule="auto"/>
              <w:ind w:left="361"/>
              <w:rPr>
                <w:b w:val="0"/>
                <w:sz w:val="22"/>
                <w:szCs w:val="22"/>
                <w:highlight w:val="yellow"/>
              </w:rPr>
            </w:pPr>
            <w:r w:rsidRPr="002446C2">
              <w:rPr>
                <w:b w:val="0"/>
                <w:sz w:val="22"/>
                <w:szCs w:val="22"/>
                <w:highlight w:val="yellow"/>
              </w:rPr>
              <w:t>..............................................</w:t>
            </w:r>
          </w:p>
          <w:p w14:paraId="664A3B1B" w14:textId="77777777" w:rsidR="00FD1004" w:rsidRPr="002446C2" w:rsidRDefault="00FD1004" w:rsidP="00FD1004">
            <w:pPr>
              <w:pStyle w:val="Corpodetexto"/>
              <w:widowControl w:val="0"/>
              <w:numPr>
                <w:ilvl w:val="0"/>
                <w:numId w:val="37"/>
              </w:numPr>
              <w:suppressLineNumbers w:val="0"/>
              <w:tabs>
                <w:tab w:val="left" w:pos="0"/>
              </w:tabs>
              <w:spacing w:line="360" w:lineRule="auto"/>
              <w:ind w:left="361"/>
              <w:rPr>
                <w:b w:val="0"/>
                <w:sz w:val="22"/>
                <w:szCs w:val="22"/>
                <w:highlight w:val="yellow"/>
              </w:rPr>
            </w:pPr>
            <w:r w:rsidRPr="002446C2">
              <w:rPr>
                <w:b w:val="0"/>
                <w:sz w:val="22"/>
                <w:szCs w:val="22"/>
                <w:highlight w:val="yellow"/>
              </w:rPr>
              <w:t>.............................................</w:t>
            </w:r>
          </w:p>
          <w:p w14:paraId="1F0589F4" w14:textId="48CA6009" w:rsidR="00FD1004" w:rsidRPr="006052C6" w:rsidRDefault="00FD1004" w:rsidP="00FD1004">
            <w:pPr>
              <w:pStyle w:val="Corpodetexto"/>
              <w:widowControl w:val="0"/>
              <w:numPr>
                <w:ilvl w:val="0"/>
                <w:numId w:val="37"/>
              </w:numPr>
              <w:suppressLineNumbers w:val="0"/>
              <w:tabs>
                <w:tab w:val="left" w:pos="0"/>
              </w:tabs>
              <w:spacing w:line="360" w:lineRule="auto"/>
              <w:ind w:left="361"/>
              <w:rPr>
                <w:b w:val="0"/>
                <w:color w:val="FF0000"/>
              </w:rPr>
            </w:pPr>
            <w:r w:rsidRPr="002446C2">
              <w:rPr>
                <w:b w:val="0"/>
                <w:sz w:val="22"/>
                <w:szCs w:val="22"/>
                <w:highlight w:val="yellow"/>
              </w:rPr>
              <w:t>.............................................</w:t>
            </w:r>
          </w:p>
        </w:tc>
      </w:tr>
    </w:tbl>
    <w:p w14:paraId="351C9FAB" w14:textId="77777777" w:rsidR="00FD1004" w:rsidRPr="006052C6" w:rsidRDefault="00FD1004">
      <w:pPr>
        <w:spacing w:line="360" w:lineRule="auto"/>
        <w:jc w:val="both"/>
      </w:pPr>
    </w:p>
    <w:p w14:paraId="5ADA338C" w14:textId="77777777" w:rsidR="006052C6" w:rsidRPr="00FA0942" w:rsidRDefault="006052C6" w:rsidP="006052C6">
      <w:pPr>
        <w:spacing w:line="360" w:lineRule="auto"/>
        <w:jc w:val="both"/>
      </w:pPr>
      <w:r w:rsidRPr="00FA0942">
        <w:t xml:space="preserve">8.2 ORGANIZAÇÃO DA SOCIEDADE CIVIL </w:t>
      </w:r>
    </w:p>
    <w:p w14:paraId="7FF86A15" w14:textId="77777777" w:rsidR="006052C6" w:rsidRDefault="006052C6" w:rsidP="006052C6">
      <w:pPr>
        <w:pStyle w:val="Corpodetexto21"/>
        <w:spacing w:line="360" w:lineRule="auto"/>
        <w:rPr>
          <w:rFonts w:ascii="Times New Roman" w:hAnsi="Times New Roman" w:cs="Times New Roman"/>
        </w:rPr>
      </w:pPr>
    </w:p>
    <w:p w14:paraId="780A9ADE" w14:textId="7BB2A3F7" w:rsidR="006052C6" w:rsidRPr="006162B2" w:rsidRDefault="006052C6" w:rsidP="006052C6">
      <w:pPr>
        <w:spacing w:line="360" w:lineRule="auto"/>
        <w:jc w:val="both"/>
      </w:pPr>
      <w:r w:rsidRPr="006162B2">
        <w:t xml:space="preserve">As organizações da sociedade civil deverão dar publicidade e promover a transparência das informações referentes à execução das parcerias. O processamento da parceria será realizado pela </w:t>
      </w:r>
      <w:r w:rsidRPr="00430078">
        <w:rPr>
          <w:highlight w:val="yellow"/>
        </w:rPr>
        <w:t>OSC</w:t>
      </w:r>
      <w:r w:rsidRPr="006162B2">
        <w:t xml:space="preserve"> n</w:t>
      </w:r>
      <w:r w:rsidRPr="006162B2">
        <w:rPr>
          <w:sz w:val="22"/>
          <w:szCs w:val="22"/>
        </w:rPr>
        <w:t>a Plataforma +Brasil (antigo SICONV) conforme previsto na legislação</w:t>
      </w:r>
      <w:r w:rsidRPr="006162B2">
        <w:t>.</w:t>
      </w:r>
    </w:p>
    <w:p w14:paraId="49E41E93" w14:textId="77777777" w:rsidR="006052C6" w:rsidRPr="00635040" w:rsidRDefault="006052C6" w:rsidP="006052C6">
      <w:pPr>
        <w:pStyle w:val="Corpodetexto21"/>
        <w:spacing w:line="360" w:lineRule="auto"/>
        <w:rPr>
          <w:rFonts w:ascii="Times New Roman" w:hAnsi="Times New Roman" w:cs="Times New Roman"/>
        </w:rPr>
      </w:pPr>
    </w:p>
    <w:p w14:paraId="4F75C4D8" w14:textId="74C8B707" w:rsidR="006052C6" w:rsidRPr="00635040" w:rsidRDefault="006052C6" w:rsidP="006052C6">
      <w:pPr>
        <w:pStyle w:val="Corpodetexto21"/>
        <w:spacing w:line="360" w:lineRule="auto"/>
        <w:rPr>
          <w:rFonts w:ascii="Times New Roman" w:hAnsi="Times New Roman" w:cs="Times New Roman"/>
        </w:rPr>
      </w:pPr>
      <w:r w:rsidRPr="00635040">
        <w:rPr>
          <w:rFonts w:ascii="Times New Roman" w:hAnsi="Times New Roman" w:cs="Times New Roman"/>
        </w:rPr>
        <w:t xml:space="preserve">Na operacionalização do Termo de Colaboração estarão envolvidos, por parte da </w:t>
      </w:r>
      <w:r w:rsidRPr="002446C2">
        <w:rPr>
          <w:rFonts w:ascii="Times New Roman" w:hAnsi="Times New Roman" w:cs="Times New Roman"/>
          <w:highlight w:val="yellow"/>
        </w:rPr>
        <w:t>OSC</w:t>
      </w:r>
      <w:r w:rsidRPr="00635040">
        <w:rPr>
          <w:rFonts w:ascii="Times New Roman" w:hAnsi="Times New Roman" w:cs="Times New Roman"/>
        </w:rPr>
        <w:t>:</w:t>
      </w:r>
    </w:p>
    <w:p w14:paraId="740D6B55" w14:textId="77777777" w:rsidR="006052C6" w:rsidRDefault="006052C6" w:rsidP="006052C6">
      <w:pPr>
        <w:pStyle w:val="Standard"/>
        <w:spacing w:line="360" w:lineRule="auto"/>
        <w:jc w:val="right"/>
        <w:rPr>
          <w:rFonts w:cs="Times New Roman"/>
          <w:b/>
          <w:lang w:val="pt-BR"/>
        </w:rPr>
      </w:pPr>
      <w:r w:rsidRPr="00635040">
        <w:rPr>
          <w:rFonts w:cs="Times New Roman"/>
          <w:b/>
          <w:lang w:val="pt-BR"/>
        </w:rPr>
        <w:t xml:space="preserve">Quadro </w:t>
      </w:r>
      <w:r>
        <w:rPr>
          <w:rFonts w:cs="Times New Roman"/>
          <w:b/>
          <w:lang w:val="pt-BR"/>
        </w:rPr>
        <w:t>b</w:t>
      </w:r>
    </w:p>
    <w:tbl>
      <w:tblPr>
        <w:tblW w:w="9375" w:type="dxa"/>
        <w:tblInd w:w="-28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2265"/>
        <w:gridCol w:w="7110"/>
      </w:tblGrid>
      <w:tr w:rsidR="006052C6" w:rsidRPr="006052C6" w14:paraId="654DDE60" w14:textId="77777777" w:rsidTr="00D43731">
        <w:trPr>
          <w:trHeight w:val="246"/>
          <w:tblHeader/>
        </w:trPr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41DB860D" w14:textId="77777777" w:rsidR="006052C6" w:rsidRPr="006052C6" w:rsidRDefault="006052C6" w:rsidP="00D43731">
            <w:pPr>
              <w:snapToGrid w:val="0"/>
              <w:spacing w:line="360" w:lineRule="auto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7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DB28966" w14:textId="77777777" w:rsidR="006052C6" w:rsidRPr="006052C6" w:rsidRDefault="006052C6" w:rsidP="00D43731">
            <w:pPr>
              <w:jc w:val="center"/>
            </w:pPr>
            <w:r w:rsidRPr="006052C6">
              <w:rPr>
                <w:bCs/>
              </w:rPr>
              <w:t>ATRIBUIÇÕES/ATIVIDADES</w:t>
            </w:r>
          </w:p>
        </w:tc>
      </w:tr>
      <w:tr w:rsidR="006052C6" w:rsidRPr="006052C6" w14:paraId="340658EF" w14:textId="77777777" w:rsidTr="00D43731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758FE49" w14:textId="6E20632B" w:rsidR="006052C6" w:rsidRPr="006052C6" w:rsidRDefault="006052C6" w:rsidP="00D43731">
            <w:pPr>
              <w:pStyle w:val="Corpodetexto"/>
              <w:rPr>
                <w:b w:val="0"/>
                <w:sz w:val="22"/>
                <w:szCs w:val="22"/>
              </w:rPr>
            </w:pPr>
            <w:r w:rsidRPr="006052C6">
              <w:rPr>
                <w:b w:val="0"/>
                <w:sz w:val="22"/>
                <w:szCs w:val="22"/>
              </w:rPr>
              <w:t xml:space="preserve">Dirigente </w:t>
            </w:r>
            <w:r w:rsidRPr="002446C2">
              <w:rPr>
                <w:b w:val="0"/>
                <w:sz w:val="22"/>
                <w:szCs w:val="22"/>
                <w:highlight w:val="yellow"/>
              </w:rPr>
              <w:t>OSC</w:t>
            </w:r>
          </w:p>
          <w:p w14:paraId="2C202890" w14:textId="77777777" w:rsidR="006052C6" w:rsidRPr="006052C6" w:rsidRDefault="006052C6" w:rsidP="00D43731">
            <w:pPr>
              <w:pStyle w:val="Corpodetexto"/>
              <w:rPr>
                <w:b w:val="0"/>
                <w:color w:val="FF0000"/>
                <w:sz w:val="22"/>
                <w:szCs w:val="22"/>
              </w:rPr>
            </w:pPr>
            <w:r w:rsidRPr="006052C6">
              <w:rPr>
                <w:b w:val="0"/>
                <w:sz w:val="22"/>
                <w:szCs w:val="22"/>
              </w:rPr>
              <w:t>Conforme inciso IV do art. 2º da Lei 13.019/2014</w:t>
            </w:r>
          </w:p>
        </w:tc>
        <w:tc>
          <w:tcPr>
            <w:tcW w:w="7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EB3DC42" w14:textId="77777777" w:rsidR="006052C6" w:rsidRPr="002446C2" w:rsidRDefault="006052C6" w:rsidP="006052C6">
            <w:pPr>
              <w:pStyle w:val="Corpodetexto"/>
              <w:widowControl w:val="0"/>
              <w:numPr>
                <w:ilvl w:val="0"/>
                <w:numId w:val="37"/>
              </w:numPr>
              <w:suppressLineNumbers w:val="0"/>
              <w:tabs>
                <w:tab w:val="left" w:pos="0"/>
              </w:tabs>
              <w:spacing w:line="360" w:lineRule="auto"/>
              <w:ind w:left="361"/>
              <w:rPr>
                <w:b w:val="0"/>
                <w:sz w:val="22"/>
                <w:szCs w:val="22"/>
                <w:highlight w:val="yellow"/>
              </w:rPr>
            </w:pPr>
            <w:r w:rsidRPr="002446C2">
              <w:rPr>
                <w:b w:val="0"/>
                <w:sz w:val="22"/>
                <w:szCs w:val="22"/>
                <w:highlight w:val="yellow"/>
              </w:rPr>
              <w:t>..............................................</w:t>
            </w:r>
          </w:p>
          <w:p w14:paraId="3515BBA6" w14:textId="77777777" w:rsidR="006052C6" w:rsidRPr="002446C2" w:rsidRDefault="006052C6" w:rsidP="006052C6">
            <w:pPr>
              <w:pStyle w:val="Corpodetexto"/>
              <w:widowControl w:val="0"/>
              <w:numPr>
                <w:ilvl w:val="0"/>
                <w:numId w:val="37"/>
              </w:numPr>
              <w:suppressLineNumbers w:val="0"/>
              <w:tabs>
                <w:tab w:val="left" w:pos="0"/>
              </w:tabs>
              <w:spacing w:line="360" w:lineRule="auto"/>
              <w:ind w:left="361"/>
              <w:rPr>
                <w:b w:val="0"/>
                <w:sz w:val="22"/>
                <w:szCs w:val="22"/>
                <w:highlight w:val="yellow"/>
              </w:rPr>
            </w:pPr>
            <w:r w:rsidRPr="002446C2">
              <w:rPr>
                <w:b w:val="0"/>
                <w:sz w:val="22"/>
                <w:szCs w:val="22"/>
                <w:highlight w:val="yellow"/>
              </w:rPr>
              <w:t>.............................................</w:t>
            </w:r>
          </w:p>
          <w:p w14:paraId="23DEC3B2" w14:textId="1DCCA9D2" w:rsidR="006052C6" w:rsidRPr="006052C6" w:rsidRDefault="006052C6" w:rsidP="006052C6">
            <w:pPr>
              <w:pStyle w:val="Corpodetexto"/>
              <w:widowControl w:val="0"/>
              <w:numPr>
                <w:ilvl w:val="0"/>
                <w:numId w:val="37"/>
              </w:numPr>
              <w:suppressLineNumbers w:val="0"/>
              <w:tabs>
                <w:tab w:val="left" w:pos="0"/>
                <w:tab w:val="num" w:pos="345"/>
              </w:tabs>
              <w:spacing w:line="360" w:lineRule="auto"/>
              <w:ind w:left="361"/>
              <w:rPr>
                <w:b w:val="0"/>
                <w:color w:val="FF0000"/>
                <w:sz w:val="22"/>
                <w:szCs w:val="22"/>
              </w:rPr>
            </w:pPr>
            <w:r w:rsidRPr="002446C2">
              <w:rPr>
                <w:b w:val="0"/>
                <w:sz w:val="22"/>
                <w:szCs w:val="22"/>
                <w:highlight w:val="yellow"/>
              </w:rPr>
              <w:t>.............................................</w:t>
            </w:r>
          </w:p>
        </w:tc>
      </w:tr>
      <w:tr w:rsidR="006052C6" w:rsidRPr="006052C6" w14:paraId="57A6A8F6" w14:textId="77777777" w:rsidTr="00D43731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728E976C" w14:textId="77777777" w:rsidR="006052C6" w:rsidRPr="006052C6" w:rsidRDefault="006052C6" w:rsidP="00D43731">
            <w:pPr>
              <w:pStyle w:val="Corpodetexto"/>
              <w:rPr>
                <w:b w:val="0"/>
                <w:color w:val="FF0000"/>
                <w:sz w:val="22"/>
                <w:szCs w:val="22"/>
              </w:rPr>
            </w:pPr>
            <w:r w:rsidRPr="006052C6">
              <w:rPr>
                <w:b w:val="0"/>
                <w:sz w:val="22"/>
                <w:szCs w:val="22"/>
              </w:rPr>
              <w:t>Gerências</w:t>
            </w:r>
          </w:p>
        </w:tc>
        <w:tc>
          <w:tcPr>
            <w:tcW w:w="7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F9BA0F3" w14:textId="77777777" w:rsidR="006052C6" w:rsidRPr="002446C2" w:rsidRDefault="006052C6" w:rsidP="006052C6">
            <w:pPr>
              <w:pStyle w:val="Corpodetexto"/>
              <w:widowControl w:val="0"/>
              <w:numPr>
                <w:ilvl w:val="0"/>
                <w:numId w:val="37"/>
              </w:numPr>
              <w:suppressLineNumbers w:val="0"/>
              <w:tabs>
                <w:tab w:val="left" w:pos="0"/>
              </w:tabs>
              <w:spacing w:line="360" w:lineRule="auto"/>
              <w:ind w:left="361"/>
              <w:rPr>
                <w:b w:val="0"/>
                <w:sz w:val="22"/>
                <w:szCs w:val="22"/>
                <w:highlight w:val="yellow"/>
              </w:rPr>
            </w:pPr>
            <w:r w:rsidRPr="002446C2">
              <w:rPr>
                <w:b w:val="0"/>
                <w:sz w:val="22"/>
                <w:szCs w:val="22"/>
                <w:highlight w:val="yellow"/>
              </w:rPr>
              <w:t>..............................................</w:t>
            </w:r>
          </w:p>
          <w:p w14:paraId="207A64F1" w14:textId="77777777" w:rsidR="006052C6" w:rsidRPr="002446C2" w:rsidRDefault="006052C6" w:rsidP="006052C6">
            <w:pPr>
              <w:pStyle w:val="Corpodetexto"/>
              <w:widowControl w:val="0"/>
              <w:numPr>
                <w:ilvl w:val="0"/>
                <w:numId w:val="37"/>
              </w:numPr>
              <w:suppressLineNumbers w:val="0"/>
              <w:tabs>
                <w:tab w:val="left" w:pos="0"/>
              </w:tabs>
              <w:spacing w:line="360" w:lineRule="auto"/>
              <w:ind w:left="361"/>
              <w:rPr>
                <w:b w:val="0"/>
                <w:sz w:val="22"/>
                <w:szCs w:val="22"/>
                <w:highlight w:val="yellow"/>
              </w:rPr>
            </w:pPr>
            <w:r w:rsidRPr="002446C2">
              <w:rPr>
                <w:b w:val="0"/>
                <w:sz w:val="22"/>
                <w:szCs w:val="22"/>
                <w:highlight w:val="yellow"/>
              </w:rPr>
              <w:t>.............................................</w:t>
            </w:r>
          </w:p>
          <w:p w14:paraId="1C1473AE" w14:textId="127F4327" w:rsidR="006052C6" w:rsidRPr="006052C6" w:rsidRDefault="006052C6" w:rsidP="006052C6">
            <w:pPr>
              <w:pStyle w:val="Corpodetexto"/>
              <w:widowControl w:val="0"/>
              <w:numPr>
                <w:ilvl w:val="0"/>
                <w:numId w:val="37"/>
              </w:numPr>
              <w:suppressLineNumbers w:val="0"/>
              <w:tabs>
                <w:tab w:val="left" w:pos="0"/>
                <w:tab w:val="num" w:pos="345"/>
              </w:tabs>
              <w:spacing w:line="360" w:lineRule="auto"/>
              <w:ind w:left="357" w:hanging="357"/>
              <w:rPr>
                <w:b w:val="0"/>
                <w:color w:val="FF0000"/>
                <w:sz w:val="22"/>
                <w:szCs w:val="22"/>
              </w:rPr>
            </w:pPr>
            <w:r w:rsidRPr="002446C2">
              <w:rPr>
                <w:b w:val="0"/>
                <w:sz w:val="22"/>
                <w:szCs w:val="22"/>
                <w:highlight w:val="yellow"/>
              </w:rPr>
              <w:t>.............................................</w:t>
            </w:r>
          </w:p>
        </w:tc>
      </w:tr>
      <w:tr w:rsidR="006052C6" w:rsidRPr="006052C6" w14:paraId="7B4C617E" w14:textId="77777777" w:rsidTr="00D43731">
        <w:tc>
          <w:tcPr>
            <w:tcW w:w="22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2D0205B4" w14:textId="10EEDF55" w:rsidR="006052C6" w:rsidRPr="006052C6" w:rsidRDefault="006052C6" w:rsidP="006052C6">
            <w:pPr>
              <w:pStyle w:val="Corpodetexto"/>
              <w:rPr>
                <w:b w:val="0"/>
                <w:color w:val="FF0000"/>
                <w:sz w:val="22"/>
                <w:szCs w:val="22"/>
              </w:rPr>
            </w:pPr>
            <w:r w:rsidRPr="006052C6">
              <w:rPr>
                <w:b w:val="0"/>
                <w:sz w:val="22"/>
                <w:szCs w:val="22"/>
              </w:rPr>
              <w:t>Convênios/</w:t>
            </w:r>
            <w:r w:rsidRPr="002446C2">
              <w:rPr>
                <w:b w:val="0"/>
                <w:sz w:val="22"/>
                <w:szCs w:val="22"/>
                <w:highlight w:val="yellow"/>
              </w:rPr>
              <w:t>OSC</w:t>
            </w:r>
          </w:p>
        </w:tc>
        <w:tc>
          <w:tcPr>
            <w:tcW w:w="71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73FDB3A" w14:textId="77777777" w:rsidR="006052C6" w:rsidRPr="002446C2" w:rsidRDefault="006052C6" w:rsidP="006052C6">
            <w:pPr>
              <w:pStyle w:val="Corpodetexto"/>
              <w:widowControl w:val="0"/>
              <w:numPr>
                <w:ilvl w:val="0"/>
                <w:numId w:val="37"/>
              </w:numPr>
              <w:suppressLineNumbers w:val="0"/>
              <w:tabs>
                <w:tab w:val="left" w:pos="0"/>
              </w:tabs>
              <w:spacing w:line="360" w:lineRule="auto"/>
              <w:ind w:left="361"/>
              <w:rPr>
                <w:b w:val="0"/>
                <w:sz w:val="22"/>
                <w:szCs w:val="22"/>
                <w:highlight w:val="yellow"/>
              </w:rPr>
            </w:pPr>
            <w:r w:rsidRPr="002446C2">
              <w:rPr>
                <w:b w:val="0"/>
                <w:sz w:val="22"/>
                <w:szCs w:val="22"/>
                <w:highlight w:val="yellow"/>
              </w:rPr>
              <w:t>..............................................</w:t>
            </w:r>
          </w:p>
          <w:p w14:paraId="27CA126B" w14:textId="77777777" w:rsidR="006052C6" w:rsidRPr="002446C2" w:rsidRDefault="006052C6" w:rsidP="006052C6">
            <w:pPr>
              <w:pStyle w:val="Corpodetexto"/>
              <w:widowControl w:val="0"/>
              <w:numPr>
                <w:ilvl w:val="0"/>
                <w:numId w:val="37"/>
              </w:numPr>
              <w:suppressLineNumbers w:val="0"/>
              <w:tabs>
                <w:tab w:val="left" w:pos="0"/>
              </w:tabs>
              <w:spacing w:line="360" w:lineRule="auto"/>
              <w:ind w:left="361"/>
              <w:rPr>
                <w:b w:val="0"/>
                <w:sz w:val="22"/>
                <w:szCs w:val="22"/>
                <w:highlight w:val="yellow"/>
              </w:rPr>
            </w:pPr>
            <w:r w:rsidRPr="002446C2">
              <w:rPr>
                <w:b w:val="0"/>
                <w:sz w:val="22"/>
                <w:szCs w:val="22"/>
                <w:highlight w:val="yellow"/>
              </w:rPr>
              <w:t>.............................................</w:t>
            </w:r>
          </w:p>
          <w:p w14:paraId="34214477" w14:textId="0E315E41" w:rsidR="006052C6" w:rsidRPr="006052C6" w:rsidRDefault="006052C6" w:rsidP="006052C6">
            <w:pPr>
              <w:pStyle w:val="Corpodetexto"/>
              <w:widowControl w:val="0"/>
              <w:numPr>
                <w:ilvl w:val="0"/>
                <w:numId w:val="37"/>
              </w:numPr>
              <w:suppressLineNumbers w:val="0"/>
              <w:tabs>
                <w:tab w:val="left" w:pos="0"/>
                <w:tab w:val="num" w:pos="345"/>
              </w:tabs>
              <w:spacing w:line="360" w:lineRule="auto"/>
              <w:ind w:left="361"/>
              <w:rPr>
                <w:b w:val="0"/>
                <w:sz w:val="22"/>
                <w:szCs w:val="22"/>
              </w:rPr>
            </w:pPr>
            <w:r w:rsidRPr="002446C2">
              <w:rPr>
                <w:b w:val="0"/>
                <w:sz w:val="22"/>
                <w:szCs w:val="22"/>
                <w:highlight w:val="yellow"/>
              </w:rPr>
              <w:t>.............................................</w:t>
            </w:r>
          </w:p>
        </w:tc>
      </w:tr>
      <w:tr w:rsidR="006052C6" w:rsidRPr="006052C6" w14:paraId="16F9B7D7" w14:textId="77777777" w:rsidTr="00D43731">
        <w:tc>
          <w:tcPr>
            <w:tcW w:w="226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14:paraId="3C451DED" w14:textId="77777777" w:rsidR="006052C6" w:rsidRPr="006052C6" w:rsidRDefault="006052C6" w:rsidP="00D43731">
            <w:pPr>
              <w:pStyle w:val="Corpodetexto"/>
              <w:rPr>
                <w:b w:val="0"/>
                <w:sz w:val="22"/>
                <w:szCs w:val="22"/>
              </w:rPr>
            </w:pPr>
            <w:r w:rsidRPr="006052C6">
              <w:rPr>
                <w:b w:val="0"/>
                <w:sz w:val="22"/>
                <w:szCs w:val="22"/>
              </w:rPr>
              <w:t>Suprimentos</w:t>
            </w:r>
          </w:p>
        </w:tc>
        <w:tc>
          <w:tcPr>
            <w:tcW w:w="71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6F98CC0" w14:textId="77777777" w:rsidR="006052C6" w:rsidRPr="002446C2" w:rsidRDefault="006052C6" w:rsidP="006052C6">
            <w:pPr>
              <w:pStyle w:val="Corpodetexto"/>
              <w:widowControl w:val="0"/>
              <w:numPr>
                <w:ilvl w:val="0"/>
                <w:numId w:val="37"/>
              </w:numPr>
              <w:suppressLineNumbers w:val="0"/>
              <w:tabs>
                <w:tab w:val="left" w:pos="0"/>
              </w:tabs>
              <w:spacing w:line="360" w:lineRule="auto"/>
              <w:ind w:left="361"/>
              <w:rPr>
                <w:b w:val="0"/>
                <w:sz w:val="22"/>
                <w:szCs w:val="22"/>
                <w:highlight w:val="yellow"/>
              </w:rPr>
            </w:pPr>
            <w:r w:rsidRPr="002446C2">
              <w:rPr>
                <w:b w:val="0"/>
                <w:sz w:val="22"/>
                <w:szCs w:val="22"/>
                <w:highlight w:val="yellow"/>
              </w:rPr>
              <w:t>..............................................</w:t>
            </w:r>
          </w:p>
          <w:p w14:paraId="7E9970DF" w14:textId="77777777" w:rsidR="006052C6" w:rsidRPr="002446C2" w:rsidRDefault="006052C6" w:rsidP="006052C6">
            <w:pPr>
              <w:pStyle w:val="Corpodetexto"/>
              <w:widowControl w:val="0"/>
              <w:numPr>
                <w:ilvl w:val="0"/>
                <w:numId w:val="37"/>
              </w:numPr>
              <w:suppressLineNumbers w:val="0"/>
              <w:tabs>
                <w:tab w:val="left" w:pos="0"/>
              </w:tabs>
              <w:spacing w:line="360" w:lineRule="auto"/>
              <w:ind w:left="361"/>
              <w:rPr>
                <w:b w:val="0"/>
                <w:sz w:val="22"/>
                <w:szCs w:val="22"/>
                <w:highlight w:val="yellow"/>
              </w:rPr>
            </w:pPr>
            <w:r w:rsidRPr="002446C2">
              <w:rPr>
                <w:b w:val="0"/>
                <w:sz w:val="22"/>
                <w:szCs w:val="22"/>
                <w:highlight w:val="yellow"/>
              </w:rPr>
              <w:t>.............................................</w:t>
            </w:r>
          </w:p>
          <w:p w14:paraId="03E22D8A" w14:textId="5F8C1405" w:rsidR="006052C6" w:rsidRPr="006052C6" w:rsidRDefault="006052C6" w:rsidP="006052C6">
            <w:pPr>
              <w:pStyle w:val="Corpodetexto"/>
              <w:widowControl w:val="0"/>
              <w:numPr>
                <w:ilvl w:val="0"/>
                <w:numId w:val="37"/>
              </w:numPr>
              <w:suppressLineNumbers w:val="0"/>
              <w:tabs>
                <w:tab w:val="left" w:pos="0"/>
                <w:tab w:val="num" w:pos="345"/>
              </w:tabs>
              <w:spacing w:line="360" w:lineRule="auto"/>
              <w:ind w:left="361"/>
              <w:rPr>
                <w:b w:val="0"/>
                <w:sz w:val="22"/>
                <w:szCs w:val="22"/>
              </w:rPr>
            </w:pPr>
            <w:r w:rsidRPr="002446C2">
              <w:rPr>
                <w:b w:val="0"/>
                <w:sz w:val="22"/>
                <w:szCs w:val="22"/>
                <w:highlight w:val="yellow"/>
              </w:rPr>
              <w:t>.............................................</w:t>
            </w:r>
          </w:p>
        </w:tc>
      </w:tr>
      <w:tr w:rsidR="006052C6" w:rsidRPr="006052C6" w14:paraId="4AE13BC4" w14:textId="77777777" w:rsidTr="00D43731"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</w:tcBorders>
            <w:shd w:val="clear" w:color="auto" w:fill="FFFFFF"/>
            <w:vAlign w:val="center"/>
          </w:tcPr>
          <w:p w14:paraId="050E6922" w14:textId="77777777" w:rsidR="006052C6" w:rsidRPr="006052C6" w:rsidRDefault="006052C6" w:rsidP="00D43731">
            <w:pPr>
              <w:pStyle w:val="Corpodetexto"/>
              <w:rPr>
                <w:b w:val="0"/>
                <w:color w:val="FF0000"/>
                <w:sz w:val="22"/>
                <w:szCs w:val="22"/>
              </w:rPr>
            </w:pPr>
            <w:r w:rsidRPr="006052C6">
              <w:rPr>
                <w:b w:val="0"/>
                <w:sz w:val="22"/>
                <w:szCs w:val="22"/>
              </w:rPr>
              <w:t>Financeiro</w:t>
            </w:r>
          </w:p>
        </w:tc>
        <w:tc>
          <w:tcPr>
            <w:tcW w:w="7110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vAlign w:val="center"/>
          </w:tcPr>
          <w:p w14:paraId="1BE8EB25" w14:textId="77777777" w:rsidR="006052C6" w:rsidRPr="002446C2" w:rsidRDefault="006052C6" w:rsidP="006052C6">
            <w:pPr>
              <w:pStyle w:val="Corpodetexto"/>
              <w:widowControl w:val="0"/>
              <w:numPr>
                <w:ilvl w:val="0"/>
                <w:numId w:val="37"/>
              </w:numPr>
              <w:suppressLineNumbers w:val="0"/>
              <w:tabs>
                <w:tab w:val="left" w:pos="0"/>
              </w:tabs>
              <w:spacing w:line="360" w:lineRule="auto"/>
              <w:ind w:left="361"/>
              <w:rPr>
                <w:b w:val="0"/>
                <w:sz w:val="22"/>
                <w:szCs w:val="22"/>
                <w:highlight w:val="yellow"/>
              </w:rPr>
            </w:pPr>
            <w:r w:rsidRPr="002446C2">
              <w:rPr>
                <w:b w:val="0"/>
                <w:sz w:val="22"/>
                <w:szCs w:val="22"/>
                <w:highlight w:val="yellow"/>
              </w:rPr>
              <w:t>..............................................</w:t>
            </w:r>
          </w:p>
          <w:p w14:paraId="5191B06C" w14:textId="77777777" w:rsidR="006052C6" w:rsidRPr="002446C2" w:rsidRDefault="006052C6" w:rsidP="006052C6">
            <w:pPr>
              <w:pStyle w:val="Corpodetexto"/>
              <w:widowControl w:val="0"/>
              <w:numPr>
                <w:ilvl w:val="0"/>
                <w:numId w:val="37"/>
              </w:numPr>
              <w:suppressLineNumbers w:val="0"/>
              <w:tabs>
                <w:tab w:val="left" w:pos="0"/>
              </w:tabs>
              <w:spacing w:line="360" w:lineRule="auto"/>
              <w:ind w:left="361"/>
              <w:rPr>
                <w:b w:val="0"/>
                <w:sz w:val="22"/>
                <w:szCs w:val="22"/>
                <w:highlight w:val="yellow"/>
              </w:rPr>
            </w:pPr>
            <w:r w:rsidRPr="002446C2">
              <w:rPr>
                <w:b w:val="0"/>
                <w:sz w:val="22"/>
                <w:szCs w:val="22"/>
                <w:highlight w:val="yellow"/>
              </w:rPr>
              <w:t>.............................................</w:t>
            </w:r>
          </w:p>
          <w:p w14:paraId="02D89BE4" w14:textId="5D2A1219" w:rsidR="006052C6" w:rsidRPr="006052C6" w:rsidRDefault="006052C6" w:rsidP="006052C6">
            <w:pPr>
              <w:pStyle w:val="Corpodetexto"/>
              <w:widowControl w:val="0"/>
              <w:numPr>
                <w:ilvl w:val="0"/>
                <w:numId w:val="37"/>
              </w:numPr>
              <w:suppressLineNumbers w:val="0"/>
              <w:tabs>
                <w:tab w:val="left" w:pos="0"/>
                <w:tab w:val="num" w:pos="345"/>
              </w:tabs>
              <w:spacing w:line="360" w:lineRule="auto"/>
              <w:ind w:left="361"/>
              <w:rPr>
                <w:b w:val="0"/>
                <w:sz w:val="22"/>
                <w:szCs w:val="22"/>
              </w:rPr>
            </w:pPr>
            <w:r w:rsidRPr="002446C2">
              <w:rPr>
                <w:b w:val="0"/>
                <w:sz w:val="22"/>
                <w:szCs w:val="22"/>
                <w:highlight w:val="yellow"/>
              </w:rPr>
              <w:t>.............................................</w:t>
            </w:r>
          </w:p>
        </w:tc>
      </w:tr>
      <w:tr w:rsidR="006052C6" w:rsidRPr="006052C6" w14:paraId="373CFD8E" w14:textId="77777777" w:rsidTr="00D43731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BEA20D" w14:textId="77777777" w:rsidR="006052C6" w:rsidRPr="006052C6" w:rsidRDefault="006052C6" w:rsidP="00D43731">
            <w:pPr>
              <w:pStyle w:val="Corpodetexto"/>
              <w:rPr>
                <w:b w:val="0"/>
                <w:color w:val="FF0000"/>
                <w:sz w:val="22"/>
                <w:szCs w:val="22"/>
              </w:rPr>
            </w:pPr>
            <w:r w:rsidRPr="006052C6">
              <w:rPr>
                <w:b w:val="0"/>
                <w:sz w:val="22"/>
                <w:szCs w:val="22"/>
              </w:rPr>
              <w:t>Contabilidade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053461" w14:textId="77777777" w:rsidR="006052C6" w:rsidRPr="002446C2" w:rsidRDefault="006052C6" w:rsidP="006052C6">
            <w:pPr>
              <w:pStyle w:val="Corpodetexto"/>
              <w:widowControl w:val="0"/>
              <w:numPr>
                <w:ilvl w:val="0"/>
                <w:numId w:val="37"/>
              </w:numPr>
              <w:suppressLineNumbers w:val="0"/>
              <w:tabs>
                <w:tab w:val="left" w:pos="0"/>
              </w:tabs>
              <w:spacing w:line="360" w:lineRule="auto"/>
              <w:ind w:left="361"/>
              <w:rPr>
                <w:b w:val="0"/>
                <w:sz w:val="22"/>
                <w:szCs w:val="22"/>
                <w:highlight w:val="yellow"/>
              </w:rPr>
            </w:pPr>
            <w:r w:rsidRPr="002446C2">
              <w:rPr>
                <w:b w:val="0"/>
                <w:sz w:val="22"/>
                <w:szCs w:val="22"/>
                <w:highlight w:val="yellow"/>
              </w:rPr>
              <w:t>..............................................</w:t>
            </w:r>
          </w:p>
          <w:p w14:paraId="0CB74B47" w14:textId="77777777" w:rsidR="006052C6" w:rsidRPr="002446C2" w:rsidRDefault="006052C6" w:rsidP="006052C6">
            <w:pPr>
              <w:pStyle w:val="Corpodetexto"/>
              <w:widowControl w:val="0"/>
              <w:numPr>
                <w:ilvl w:val="0"/>
                <w:numId w:val="37"/>
              </w:numPr>
              <w:suppressLineNumbers w:val="0"/>
              <w:tabs>
                <w:tab w:val="left" w:pos="0"/>
              </w:tabs>
              <w:spacing w:line="360" w:lineRule="auto"/>
              <w:ind w:left="361"/>
              <w:rPr>
                <w:b w:val="0"/>
                <w:sz w:val="22"/>
                <w:szCs w:val="22"/>
                <w:highlight w:val="yellow"/>
              </w:rPr>
            </w:pPr>
            <w:r w:rsidRPr="002446C2">
              <w:rPr>
                <w:b w:val="0"/>
                <w:sz w:val="22"/>
                <w:szCs w:val="22"/>
                <w:highlight w:val="yellow"/>
              </w:rPr>
              <w:t>.............................................</w:t>
            </w:r>
          </w:p>
          <w:p w14:paraId="555BA104" w14:textId="6ECF94B1" w:rsidR="006052C6" w:rsidRPr="006052C6" w:rsidRDefault="006052C6" w:rsidP="006052C6">
            <w:pPr>
              <w:pStyle w:val="Corpodetexto"/>
              <w:widowControl w:val="0"/>
              <w:numPr>
                <w:ilvl w:val="0"/>
                <w:numId w:val="37"/>
              </w:numPr>
              <w:suppressLineNumbers w:val="0"/>
              <w:tabs>
                <w:tab w:val="left" w:pos="0"/>
                <w:tab w:val="num" w:pos="345"/>
              </w:tabs>
              <w:spacing w:line="360" w:lineRule="auto"/>
              <w:ind w:left="361"/>
              <w:rPr>
                <w:b w:val="0"/>
                <w:sz w:val="22"/>
                <w:szCs w:val="22"/>
              </w:rPr>
            </w:pPr>
            <w:r w:rsidRPr="002446C2">
              <w:rPr>
                <w:b w:val="0"/>
                <w:sz w:val="22"/>
                <w:szCs w:val="22"/>
                <w:highlight w:val="yellow"/>
              </w:rPr>
              <w:t>.............................................</w:t>
            </w:r>
          </w:p>
        </w:tc>
      </w:tr>
      <w:tr w:rsidR="006052C6" w:rsidRPr="006052C6" w14:paraId="40C194B0" w14:textId="77777777" w:rsidTr="00D43731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D80807" w14:textId="416D38A0" w:rsidR="006052C6" w:rsidRPr="006052C6" w:rsidRDefault="006052C6" w:rsidP="006052C6">
            <w:pPr>
              <w:pStyle w:val="Corpodetexto"/>
              <w:rPr>
                <w:b w:val="0"/>
                <w:color w:val="FF0000"/>
                <w:sz w:val="22"/>
                <w:szCs w:val="22"/>
              </w:rPr>
            </w:pPr>
            <w:r w:rsidRPr="006052C6">
              <w:rPr>
                <w:b w:val="0"/>
                <w:sz w:val="22"/>
                <w:szCs w:val="22"/>
              </w:rPr>
              <w:lastRenderedPageBreak/>
              <w:t xml:space="preserve">Coordenador </w:t>
            </w:r>
            <w:r w:rsidRPr="002446C2">
              <w:rPr>
                <w:b w:val="0"/>
                <w:sz w:val="22"/>
                <w:szCs w:val="22"/>
                <w:highlight w:val="yellow"/>
              </w:rPr>
              <w:t>OSC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884975" w14:textId="77777777" w:rsidR="006052C6" w:rsidRPr="002446C2" w:rsidRDefault="006052C6" w:rsidP="006052C6">
            <w:pPr>
              <w:pStyle w:val="Corpodetexto"/>
              <w:widowControl w:val="0"/>
              <w:numPr>
                <w:ilvl w:val="0"/>
                <w:numId w:val="37"/>
              </w:numPr>
              <w:suppressLineNumbers w:val="0"/>
              <w:tabs>
                <w:tab w:val="left" w:pos="0"/>
              </w:tabs>
              <w:spacing w:line="360" w:lineRule="auto"/>
              <w:ind w:left="361"/>
              <w:rPr>
                <w:b w:val="0"/>
                <w:sz w:val="22"/>
                <w:szCs w:val="22"/>
                <w:highlight w:val="yellow"/>
              </w:rPr>
            </w:pPr>
            <w:r w:rsidRPr="002446C2">
              <w:rPr>
                <w:b w:val="0"/>
                <w:sz w:val="22"/>
                <w:szCs w:val="22"/>
                <w:highlight w:val="yellow"/>
              </w:rPr>
              <w:t>..............................................</w:t>
            </w:r>
          </w:p>
          <w:p w14:paraId="0376CA6D" w14:textId="77777777" w:rsidR="006052C6" w:rsidRPr="002446C2" w:rsidRDefault="006052C6" w:rsidP="006052C6">
            <w:pPr>
              <w:pStyle w:val="Corpodetexto"/>
              <w:widowControl w:val="0"/>
              <w:numPr>
                <w:ilvl w:val="0"/>
                <w:numId w:val="37"/>
              </w:numPr>
              <w:suppressLineNumbers w:val="0"/>
              <w:tabs>
                <w:tab w:val="left" w:pos="0"/>
              </w:tabs>
              <w:spacing w:line="360" w:lineRule="auto"/>
              <w:ind w:left="361"/>
              <w:rPr>
                <w:b w:val="0"/>
                <w:sz w:val="22"/>
                <w:szCs w:val="22"/>
                <w:highlight w:val="yellow"/>
              </w:rPr>
            </w:pPr>
            <w:r w:rsidRPr="002446C2">
              <w:rPr>
                <w:b w:val="0"/>
                <w:sz w:val="22"/>
                <w:szCs w:val="22"/>
                <w:highlight w:val="yellow"/>
              </w:rPr>
              <w:t>.............................................</w:t>
            </w:r>
          </w:p>
          <w:p w14:paraId="5EFD9171" w14:textId="7F405E8F" w:rsidR="006052C6" w:rsidRPr="006052C6" w:rsidRDefault="006052C6" w:rsidP="006052C6">
            <w:pPr>
              <w:pStyle w:val="Corpodetexto"/>
              <w:widowControl w:val="0"/>
              <w:numPr>
                <w:ilvl w:val="0"/>
                <w:numId w:val="37"/>
              </w:numPr>
              <w:suppressLineNumbers w:val="0"/>
              <w:tabs>
                <w:tab w:val="left" w:pos="0"/>
                <w:tab w:val="num" w:pos="345"/>
              </w:tabs>
              <w:spacing w:line="360" w:lineRule="auto"/>
              <w:ind w:left="361"/>
              <w:rPr>
                <w:b w:val="0"/>
                <w:sz w:val="22"/>
                <w:szCs w:val="22"/>
              </w:rPr>
            </w:pPr>
            <w:r w:rsidRPr="002446C2">
              <w:rPr>
                <w:b w:val="0"/>
                <w:sz w:val="22"/>
                <w:szCs w:val="22"/>
                <w:highlight w:val="yellow"/>
              </w:rPr>
              <w:t>.............................................</w:t>
            </w:r>
          </w:p>
        </w:tc>
      </w:tr>
      <w:tr w:rsidR="006052C6" w:rsidRPr="006052C6" w14:paraId="1F380F18" w14:textId="77777777" w:rsidTr="00D43731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71E858" w14:textId="3A59193F" w:rsidR="006052C6" w:rsidRPr="006052C6" w:rsidRDefault="006052C6" w:rsidP="006052C6">
            <w:pPr>
              <w:pStyle w:val="Corpodetexto"/>
              <w:rPr>
                <w:b w:val="0"/>
                <w:color w:val="FF0000"/>
                <w:sz w:val="22"/>
                <w:szCs w:val="22"/>
              </w:rPr>
            </w:pPr>
            <w:r w:rsidRPr="006052C6">
              <w:rPr>
                <w:b w:val="0"/>
                <w:sz w:val="22"/>
                <w:szCs w:val="22"/>
              </w:rPr>
              <w:t xml:space="preserve">Fiscal </w:t>
            </w:r>
            <w:r w:rsidRPr="002446C2">
              <w:rPr>
                <w:b w:val="0"/>
                <w:sz w:val="22"/>
                <w:szCs w:val="22"/>
                <w:highlight w:val="yellow"/>
              </w:rPr>
              <w:t>OSC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787F2B" w14:textId="77777777" w:rsidR="006052C6" w:rsidRPr="002446C2" w:rsidRDefault="006052C6" w:rsidP="006052C6">
            <w:pPr>
              <w:pStyle w:val="Corpodetexto"/>
              <w:widowControl w:val="0"/>
              <w:numPr>
                <w:ilvl w:val="0"/>
                <w:numId w:val="37"/>
              </w:numPr>
              <w:suppressLineNumbers w:val="0"/>
              <w:tabs>
                <w:tab w:val="left" w:pos="0"/>
              </w:tabs>
              <w:spacing w:line="360" w:lineRule="auto"/>
              <w:ind w:left="361"/>
              <w:rPr>
                <w:b w:val="0"/>
                <w:sz w:val="22"/>
                <w:szCs w:val="22"/>
                <w:highlight w:val="yellow"/>
              </w:rPr>
            </w:pPr>
            <w:r w:rsidRPr="002446C2">
              <w:rPr>
                <w:b w:val="0"/>
                <w:sz w:val="22"/>
                <w:szCs w:val="22"/>
                <w:highlight w:val="yellow"/>
              </w:rPr>
              <w:t>..............................................</w:t>
            </w:r>
          </w:p>
          <w:p w14:paraId="20B39221" w14:textId="77777777" w:rsidR="006052C6" w:rsidRPr="002446C2" w:rsidRDefault="006052C6" w:rsidP="006052C6">
            <w:pPr>
              <w:pStyle w:val="Corpodetexto"/>
              <w:widowControl w:val="0"/>
              <w:numPr>
                <w:ilvl w:val="0"/>
                <w:numId w:val="37"/>
              </w:numPr>
              <w:suppressLineNumbers w:val="0"/>
              <w:tabs>
                <w:tab w:val="left" w:pos="0"/>
              </w:tabs>
              <w:spacing w:line="360" w:lineRule="auto"/>
              <w:ind w:left="361"/>
              <w:rPr>
                <w:b w:val="0"/>
                <w:sz w:val="22"/>
                <w:szCs w:val="22"/>
                <w:highlight w:val="yellow"/>
              </w:rPr>
            </w:pPr>
            <w:r w:rsidRPr="002446C2">
              <w:rPr>
                <w:b w:val="0"/>
                <w:sz w:val="22"/>
                <w:szCs w:val="22"/>
                <w:highlight w:val="yellow"/>
              </w:rPr>
              <w:t>.............................................</w:t>
            </w:r>
          </w:p>
          <w:p w14:paraId="58A724B5" w14:textId="23F9B8FB" w:rsidR="006052C6" w:rsidRPr="006052C6" w:rsidRDefault="006052C6" w:rsidP="006052C6">
            <w:pPr>
              <w:pStyle w:val="Corpodetexto"/>
              <w:widowControl w:val="0"/>
              <w:numPr>
                <w:ilvl w:val="0"/>
                <w:numId w:val="37"/>
              </w:numPr>
              <w:suppressLineNumbers w:val="0"/>
              <w:tabs>
                <w:tab w:val="left" w:pos="0"/>
                <w:tab w:val="num" w:pos="345"/>
              </w:tabs>
              <w:spacing w:line="360" w:lineRule="auto"/>
              <w:ind w:left="361"/>
              <w:rPr>
                <w:b w:val="0"/>
                <w:sz w:val="22"/>
                <w:szCs w:val="22"/>
              </w:rPr>
            </w:pPr>
            <w:r w:rsidRPr="002446C2">
              <w:rPr>
                <w:b w:val="0"/>
                <w:sz w:val="22"/>
                <w:szCs w:val="22"/>
                <w:highlight w:val="yellow"/>
              </w:rPr>
              <w:t>.............................................</w:t>
            </w:r>
          </w:p>
        </w:tc>
      </w:tr>
    </w:tbl>
    <w:p w14:paraId="3185C4FA" w14:textId="77777777" w:rsidR="00FD1004" w:rsidRPr="006052C6" w:rsidRDefault="00FD1004">
      <w:pPr>
        <w:spacing w:line="360" w:lineRule="auto"/>
        <w:jc w:val="both"/>
      </w:pPr>
    </w:p>
    <w:p w14:paraId="1E9DA6DD" w14:textId="77777777" w:rsidR="00CC747A" w:rsidRPr="006052C6" w:rsidRDefault="00CC747A">
      <w:pPr>
        <w:spacing w:line="360" w:lineRule="auto"/>
        <w:jc w:val="both"/>
      </w:pPr>
    </w:p>
    <w:p w14:paraId="21171F04" w14:textId="3E3A497A" w:rsidR="00B452C5" w:rsidRPr="006052C6" w:rsidRDefault="00CC747A" w:rsidP="00B452C5">
      <w:pPr>
        <w:spacing w:line="360" w:lineRule="auto"/>
        <w:jc w:val="both"/>
      </w:pPr>
      <w:r w:rsidRPr="006052C6">
        <w:t xml:space="preserve">8.3 INFORMAÇÕES FORNECIDAS PERIODICAMENTE PELA </w:t>
      </w:r>
      <w:r w:rsidRPr="002446C2">
        <w:rPr>
          <w:highlight w:val="yellow"/>
        </w:rPr>
        <w:t>OSC</w:t>
      </w:r>
      <w:r w:rsidRPr="006052C6">
        <w:t xml:space="preserve"> AO GESTOR DO TERMO DE COLABORAÇÃO</w:t>
      </w:r>
      <w:r w:rsidR="00C2123D" w:rsidRPr="006052C6">
        <w:t xml:space="preserve"> </w:t>
      </w:r>
    </w:p>
    <w:p w14:paraId="0F0D8ECF" w14:textId="77777777" w:rsidR="00CC747A" w:rsidRPr="006052C6" w:rsidRDefault="00CC747A">
      <w:pPr>
        <w:spacing w:line="360" w:lineRule="auto"/>
        <w:jc w:val="both"/>
      </w:pPr>
    </w:p>
    <w:p w14:paraId="00C3F619" w14:textId="77777777" w:rsidR="006052C6" w:rsidRPr="00FA0942" w:rsidRDefault="006052C6" w:rsidP="006052C6">
      <w:pPr>
        <w:pStyle w:val="Corpodetexto"/>
        <w:rPr>
          <w:bCs/>
        </w:rPr>
      </w:pPr>
      <w:r w:rsidRPr="00FA0942">
        <w:rPr>
          <w:bCs/>
        </w:rPr>
        <w:t>8.3.1. Encaminhar mensalmente:</w:t>
      </w:r>
    </w:p>
    <w:p w14:paraId="245AAC2D" w14:textId="54B4574C" w:rsidR="00C05EAC" w:rsidRPr="00C05EAC" w:rsidRDefault="00C05EAC" w:rsidP="00C05EAC">
      <w:pPr>
        <w:pStyle w:val="Corpodetexto"/>
        <w:widowControl w:val="0"/>
        <w:numPr>
          <w:ilvl w:val="0"/>
          <w:numId w:val="37"/>
        </w:numPr>
        <w:suppressLineNumbers w:val="0"/>
        <w:tabs>
          <w:tab w:val="left" w:pos="0"/>
        </w:tabs>
        <w:spacing w:line="360" w:lineRule="auto"/>
        <w:ind w:left="361"/>
        <w:rPr>
          <w:b w:val="0"/>
        </w:rPr>
      </w:pPr>
      <w:r w:rsidRPr="00C05EAC">
        <w:rPr>
          <w:b w:val="0"/>
        </w:rPr>
        <w:t xml:space="preserve">Planilha de execução mês anterior e planejamento financeiro da </w:t>
      </w:r>
      <w:r w:rsidRPr="00C05EAC">
        <w:rPr>
          <w:b w:val="0"/>
          <w:highlight w:val="yellow"/>
        </w:rPr>
        <w:t>OSC</w:t>
      </w:r>
      <w:r w:rsidRPr="00C05EAC">
        <w:rPr>
          <w:b w:val="0"/>
        </w:rPr>
        <w:t xml:space="preserve"> para o mês atual, considerando o planejado nos termos;</w:t>
      </w:r>
    </w:p>
    <w:p w14:paraId="458C00EE" w14:textId="0E91E652" w:rsidR="00C05EAC" w:rsidRPr="00C05EAC" w:rsidRDefault="00C05EAC" w:rsidP="00C05EAC">
      <w:pPr>
        <w:pStyle w:val="Corpodetexto"/>
        <w:widowControl w:val="0"/>
        <w:numPr>
          <w:ilvl w:val="0"/>
          <w:numId w:val="37"/>
        </w:numPr>
        <w:suppressLineNumbers w:val="0"/>
        <w:tabs>
          <w:tab w:val="left" w:pos="0"/>
        </w:tabs>
        <w:spacing w:line="360" w:lineRule="auto"/>
        <w:ind w:left="361"/>
        <w:rPr>
          <w:b w:val="0"/>
        </w:rPr>
      </w:pPr>
      <w:r w:rsidRPr="00C05EAC">
        <w:rPr>
          <w:b w:val="0"/>
        </w:rPr>
        <w:t>Extratos bancários, mês anterior, dos instrumentos vigentes (contas: corrente, poupança e investimento);</w:t>
      </w:r>
    </w:p>
    <w:p w14:paraId="270C93D9" w14:textId="0E3DA318" w:rsidR="00C05EAC" w:rsidRPr="00C05EAC" w:rsidRDefault="00C05EAC" w:rsidP="00C05EAC">
      <w:pPr>
        <w:pStyle w:val="Corpodetexto"/>
        <w:widowControl w:val="0"/>
        <w:numPr>
          <w:ilvl w:val="0"/>
          <w:numId w:val="37"/>
        </w:numPr>
        <w:suppressLineNumbers w:val="0"/>
        <w:tabs>
          <w:tab w:val="left" w:pos="0"/>
        </w:tabs>
        <w:spacing w:line="360" w:lineRule="auto"/>
        <w:ind w:left="361"/>
        <w:rPr>
          <w:b w:val="0"/>
        </w:rPr>
      </w:pPr>
      <w:r w:rsidRPr="00C05EAC">
        <w:rPr>
          <w:b w:val="0"/>
        </w:rPr>
        <w:t>Relatório de execução das despesas;</w:t>
      </w:r>
    </w:p>
    <w:p w14:paraId="1515FBBF" w14:textId="7CB1CB00" w:rsidR="006052C6" w:rsidRPr="00C05EAC" w:rsidRDefault="00C05EAC" w:rsidP="00C05EAC">
      <w:pPr>
        <w:pStyle w:val="Corpodetexto"/>
        <w:widowControl w:val="0"/>
        <w:numPr>
          <w:ilvl w:val="0"/>
          <w:numId w:val="37"/>
        </w:numPr>
        <w:suppressLineNumbers w:val="0"/>
        <w:tabs>
          <w:tab w:val="left" w:pos="0"/>
        </w:tabs>
        <w:spacing w:line="360" w:lineRule="auto"/>
        <w:ind w:left="361"/>
        <w:rPr>
          <w:b w:val="0"/>
        </w:rPr>
      </w:pPr>
      <w:r w:rsidRPr="00C05EAC">
        <w:rPr>
          <w:b w:val="0"/>
        </w:rPr>
        <w:t xml:space="preserve">Informação ao gestor </w:t>
      </w:r>
      <w:r w:rsidRPr="00C05EAC">
        <w:rPr>
          <w:b w:val="0"/>
          <w:highlight w:val="yellow"/>
        </w:rPr>
        <w:t>Unidade</w:t>
      </w:r>
      <w:r w:rsidRPr="00C05EAC">
        <w:rPr>
          <w:b w:val="0"/>
        </w:rPr>
        <w:t xml:space="preserve">/UFMG referente ao registro na Plataforma +Brasil, efetuado pela </w:t>
      </w:r>
      <w:r w:rsidRPr="00C05EAC">
        <w:rPr>
          <w:b w:val="0"/>
          <w:highlight w:val="yellow"/>
        </w:rPr>
        <w:t>OSC</w:t>
      </w:r>
      <w:r w:rsidRPr="00C05EAC">
        <w:rPr>
          <w:b w:val="0"/>
        </w:rPr>
        <w:t xml:space="preserve">, dos processos vinculados à </w:t>
      </w:r>
      <w:r w:rsidRPr="00C05EAC">
        <w:rPr>
          <w:b w:val="0"/>
          <w:highlight w:val="yellow"/>
        </w:rPr>
        <w:t>Política ou Programa</w:t>
      </w:r>
      <w:r w:rsidRPr="00C05EAC">
        <w:rPr>
          <w:b w:val="0"/>
        </w:rPr>
        <w:t xml:space="preserve"> da UFMG;</w:t>
      </w:r>
    </w:p>
    <w:p w14:paraId="69DB32A9" w14:textId="77777777" w:rsidR="006052C6" w:rsidRPr="00C05EAC" w:rsidRDefault="006052C6" w:rsidP="006052C6">
      <w:pPr>
        <w:pStyle w:val="Corpodetexto"/>
        <w:widowControl w:val="0"/>
        <w:numPr>
          <w:ilvl w:val="0"/>
          <w:numId w:val="37"/>
        </w:numPr>
        <w:suppressLineNumbers w:val="0"/>
        <w:tabs>
          <w:tab w:val="left" w:pos="0"/>
        </w:tabs>
        <w:spacing w:line="360" w:lineRule="auto"/>
        <w:ind w:left="361"/>
        <w:rPr>
          <w:b w:val="0"/>
          <w:highlight w:val="yellow"/>
        </w:rPr>
      </w:pPr>
      <w:r w:rsidRPr="00C05EAC">
        <w:rPr>
          <w:b w:val="0"/>
          <w:highlight w:val="yellow"/>
        </w:rPr>
        <w:t>..............................................</w:t>
      </w:r>
    </w:p>
    <w:p w14:paraId="19337210" w14:textId="77777777" w:rsidR="006052C6" w:rsidRPr="00C05EAC" w:rsidRDefault="006052C6" w:rsidP="006052C6">
      <w:pPr>
        <w:pStyle w:val="Corpodetexto"/>
        <w:widowControl w:val="0"/>
        <w:numPr>
          <w:ilvl w:val="0"/>
          <w:numId w:val="37"/>
        </w:numPr>
        <w:suppressLineNumbers w:val="0"/>
        <w:tabs>
          <w:tab w:val="left" w:pos="0"/>
        </w:tabs>
        <w:spacing w:line="360" w:lineRule="auto"/>
        <w:ind w:left="361"/>
        <w:rPr>
          <w:b w:val="0"/>
          <w:highlight w:val="yellow"/>
        </w:rPr>
      </w:pPr>
      <w:r w:rsidRPr="00C05EAC">
        <w:rPr>
          <w:b w:val="0"/>
          <w:highlight w:val="yellow"/>
        </w:rPr>
        <w:t>.............................................</w:t>
      </w:r>
    </w:p>
    <w:p w14:paraId="73701391" w14:textId="77777777" w:rsidR="006052C6" w:rsidRPr="00FA0942" w:rsidRDefault="006052C6" w:rsidP="006052C6">
      <w:pPr>
        <w:pStyle w:val="Corpodetexto"/>
        <w:rPr>
          <w:bCs/>
        </w:rPr>
      </w:pPr>
      <w:r w:rsidRPr="00FA0942">
        <w:rPr>
          <w:bCs/>
        </w:rPr>
        <w:t xml:space="preserve">8.3.2. Encaminhar trimestralmente: </w:t>
      </w:r>
    </w:p>
    <w:p w14:paraId="2BC317CD" w14:textId="6C5F9035" w:rsidR="006052C6" w:rsidRPr="00C05EAC" w:rsidRDefault="00C05EAC" w:rsidP="00C05EAC">
      <w:pPr>
        <w:pStyle w:val="Corpodetexto"/>
        <w:widowControl w:val="0"/>
        <w:numPr>
          <w:ilvl w:val="0"/>
          <w:numId w:val="37"/>
        </w:numPr>
        <w:suppressLineNumbers w:val="0"/>
        <w:tabs>
          <w:tab w:val="left" w:pos="0"/>
        </w:tabs>
        <w:spacing w:line="360" w:lineRule="auto"/>
        <w:ind w:left="361"/>
        <w:rPr>
          <w:b w:val="0"/>
        </w:rPr>
      </w:pPr>
      <w:r w:rsidRPr="00C05EAC">
        <w:rPr>
          <w:b w:val="0"/>
        </w:rPr>
        <w:t xml:space="preserve">Elaboração do demonstrativo das receitas/despesas e encaminhar ao gestor </w:t>
      </w:r>
      <w:r w:rsidRPr="00C05EAC">
        <w:rPr>
          <w:b w:val="0"/>
          <w:highlight w:val="yellow"/>
        </w:rPr>
        <w:t>Unidade</w:t>
      </w:r>
      <w:r w:rsidRPr="00C05EAC">
        <w:rPr>
          <w:b w:val="0"/>
        </w:rPr>
        <w:t>/UFMG;</w:t>
      </w:r>
    </w:p>
    <w:p w14:paraId="7EC76BD6" w14:textId="77777777" w:rsidR="006052C6" w:rsidRPr="00C05EAC" w:rsidRDefault="006052C6" w:rsidP="006052C6">
      <w:pPr>
        <w:pStyle w:val="Corpodetexto"/>
        <w:widowControl w:val="0"/>
        <w:numPr>
          <w:ilvl w:val="0"/>
          <w:numId w:val="37"/>
        </w:numPr>
        <w:suppressLineNumbers w:val="0"/>
        <w:tabs>
          <w:tab w:val="left" w:pos="0"/>
        </w:tabs>
        <w:spacing w:line="360" w:lineRule="auto"/>
        <w:ind w:left="361"/>
        <w:rPr>
          <w:b w:val="0"/>
          <w:highlight w:val="yellow"/>
        </w:rPr>
      </w:pPr>
      <w:r w:rsidRPr="00C05EAC">
        <w:rPr>
          <w:b w:val="0"/>
          <w:highlight w:val="yellow"/>
        </w:rPr>
        <w:t>..............................................</w:t>
      </w:r>
    </w:p>
    <w:p w14:paraId="4380F85D" w14:textId="77777777" w:rsidR="006052C6" w:rsidRPr="00C05EAC" w:rsidRDefault="006052C6" w:rsidP="006052C6">
      <w:pPr>
        <w:pStyle w:val="Corpodetexto"/>
        <w:widowControl w:val="0"/>
        <w:numPr>
          <w:ilvl w:val="0"/>
          <w:numId w:val="37"/>
        </w:numPr>
        <w:suppressLineNumbers w:val="0"/>
        <w:tabs>
          <w:tab w:val="left" w:pos="0"/>
        </w:tabs>
        <w:spacing w:line="360" w:lineRule="auto"/>
        <w:ind w:left="361"/>
        <w:rPr>
          <w:b w:val="0"/>
          <w:highlight w:val="yellow"/>
        </w:rPr>
      </w:pPr>
      <w:r w:rsidRPr="00C05EAC">
        <w:rPr>
          <w:b w:val="0"/>
          <w:highlight w:val="yellow"/>
        </w:rPr>
        <w:t>.............................................</w:t>
      </w:r>
    </w:p>
    <w:p w14:paraId="5D071A1E" w14:textId="77777777" w:rsidR="006052C6" w:rsidRPr="00FA0942" w:rsidRDefault="006052C6" w:rsidP="006052C6">
      <w:pPr>
        <w:pStyle w:val="Corpodetexto"/>
        <w:rPr>
          <w:bCs/>
        </w:rPr>
      </w:pPr>
      <w:r w:rsidRPr="00FA0942">
        <w:rPr>
          <w:bCs/>
        </w:rPr>
        <w:t>8.3.3 Encaminhar Semestralmente:</w:t>
      </w:r>
    </w:p>
    <w:p w14:paraId="42C297DD" w14:textId="163C8220" w:rsidR="00C05EAC" w:rsidRPr="00C05EAC" w:rsidRDefault="00C05EAC" w:rsidP="00C05EAC">
      <w:pPr>
        <w:pStyle w:val="Corpodetexto"/>
        <w:widowControl w:val="0"/>
        <w:numPr>
          <w:ilvl w:val="0"/>
          <w:numId w:val="37"/>
        </w:numPr>
        <w:suppressLineNumbers w:val="0"/>
        <w:tabs>
          <w:tab w:val="left" w:pos="0"/>
        </w:tabs>
        <w:spacing w:line="360" w:lineRule="auto"/>
        <w:ind w:left="361"/>
        <w:rPr>
          <w:b w:val="0"/>
        </w:rPr>
      </w:pPr>
      <w:r w:rsidRPr="00C05EAC">
        <w:rPr>
          <w:b w:val="0"/>
        </w:rPr>
        <w:t xml:space="preserve">Relatório de acompanhamento e execução da parceria, elaborado pela </w:t>
      </w:r>
      <w:r w:rsidRPr="00C05EAC">
        <w:rPr>
          <w:b w:val="0"/>
          <w:highlight w:val="yellow"/>
        </w:rPr>
        <w:t>OSC</w:t>
      </w:r>
      <w:r w:rsidRPr="00C05EAC">
        <w:rPr>
          <w:b w:val="0"/>
        </w:rPr>
        <w:t>;</w:t>
      </w:r>
    </w:p>
    <w:p w14:paraId="36BC050F" w14:textId="26F9C658" w:rsidR="006052C6" w:rsidRPr="00C05EAC" w:rsidRDefault="00C05EAC" w:rsidP="00C05EAC">
      <w:pPr>
        <w:pStyle w:val="Corpodetexto"/>
        <w:widowControl w:val="0"/>
        <w:numPr>
          <w:ilvl w:val="0"/>
          <w:numId w:val="37"/>
        </w:numPr>
        <w:suppressLineNumbers w:val="0"/>
        <w:tabs>
          <w:tab w:val="left" w:pos="0"/>
        </w:tabs>
        <w:spacing w:line="360" w:lineRule="auto"/>
        <w:ind w:left="361"/>
        <w:rPr>
          <w:b w:val="0"/>
        </w:rPr>
      </w:pPr>
      <w:r w:rsidRPr="00C05EAC">
        <w:rPr>
          <w:b w:val="0"/>
        </w:rPr>
        <w:t xml:space="preserve">Planilha gerencial </w:t>
      </w:r>
      <w:r w:rsidRPr="00C05EAC">
        <w:rPr>
          <w:b w:val="0"/>
          <w:highlight w:val="yellow"/>
        </w:rPr>
        <w:t>OSC</w:t>
      </w:r>
      <w:r w:rsidRPr="00C05EAC">
        <w:rPr>
          <w:b w:val="0"/>
        </w:rPr>
        <w:t xml:space="preserve">, execução da receita e da despesa, acompanha o relatório elaborado pela </w:t>
      </w:r>
      <w:r w:rsidRPr="00C05EAC">
        <w:rPr>
          <w:b w:val="0"/>
          <w:highlight w:val="yellow"/>
        </w:rPr>
        <w:t>OSC</w:t>
      </w:r>
      <w:r w:rsidRPr="00C05EAC">
        <w:rPr>
          <w:b w:val="0"/>
        </w:rPr>
        <w:t xml:space="preserve"> descrito acima;</w:t>
      </w:r>
    </w:p>
    <w:p w14:paraId="7674D82E" w14:textId="77777777" w:rsidR="006052C6" w:rsidRPr="00C05EAC" w:rsidRDefault="006052C6" w:rsidP="006052C6">
      <w:pPr>
        <w:pStyle w:val="Corpodetexto"/>
        <w:widowControl w:val="0"/>
        <w:numPr>
          <w:ilvl w:val="0"/>
          <w:numId w:val="37"/>
        </w:numPr>
        <w:suppressLineNumbers w:val="0"/>
        <w:tabs>
          <w:tab w:val="left" w:pos="0"/>
        </w:tabs>
        <w:spacing w:line="360" w:lineRule="auto"/>
        <w:ind w:left="361"/>
        <w:rPr>
          <w:b w:val="0"/>
          <w:highlight w:val="yellow"/>
        </w:rPr>
      </w:pPr>
      <w:r w:rsidRPr="00C05EAC">
        <w:rPr>
          <w:b w:val="0"/>
          <w:highlight w:val="yellow"/>
        </w:rPr>
        <w:t>..............................................</w:t>
      </w:r>
    </w:p>
    <w:p w14:paraId="7B964C33" w14:textId="77777777" w:rsidR="006052C6" w:rsidRPr="00C05EAC" w:rsidRDefault="006052C6" w:rsidP="006052C6">
      <w:pPr>
        <w:pStyle w:val="Corpodetexto"/>
        <w:widowControl w:val="0"/>
        <w:numPr>
          <w:ilvl w:val="0"/>
          <w:numId w:val="37"/>
        </w:numPr>
        <w:suppressLineNumbers w:val="0"/>
        <w:tabs>
          <w:tab w:val="left" w:pos="0"/>
        </w:tabs>
        <w:spacing w:line="360" w:lineRule="auto"/>
        <w:ind w:left="361"/>
        <w:rPr>
          <w:b w:val="0"/>
          <w:highlight w:val="yellow"/>
        </w:rPr>
      </w:pPr>
      <w:r w:rsidRPr="00C05EAC">
        <w:rPr>
          <w:b w:val="0"/>
          <w:highlight w:val="yellow"/>
        </w:rPr>
        <w:t>.............................................</w:t>
      </w:r>
    </w:p>
    <w:p w14:paraId="257C1ABB" w14:textId="77777777" w:rsidR="006052C6" w:rsidRPr="00FA0942" w:rsidRDefault="006052C6" w:rsidP="006052C6">
      <w:pPr>
        <w:pStyle w:val="Corpodetexto"/>
        <w:rPr>
          <w:bCs/>
        </w:rPr>
      </w:pPr>
      <w:r w:rsidRPr="00FA0942">
        <w:rPr>
          <w:bCs/>
        </w:rPr>
        <w:lastRenderedPageBreak/>
        <w:t>8.3.4.  Encaminhar anualmente:</w:t>
      </w:r>
    </w:p>
    <w:p w14:paraId="540D7BE4" w14:textId="77777777" w:rsidR="002446C2" w:rsidRPr="002446C2" w:rsidRDefault="002446C2" w:rsidP="002446C2">
      <w:pPr>
        <w:pStyle w:val="Corpodetexto"/>
        <w:widowControl w:val="0"/>
        <w:numPr>
          <w:ilvl w:val="0"/>
          <w:numId w:val="37"/>
        </w:numPr>
        <w:suppressLineNumbers w:val="0"/>
        <w:tabs>
          <w:tab w:val="left" w:pos="0"/>
        </w:tabs>
        <w:spacing w:line="360" w:lineRule="auto"/>
        <w:ind w:left="361"/>
        <w:rPr>
          <w:b w:val="0"/>
        </w:rPr>
      </w:pPr>
      <w:r w:rsidRPr="002446C2">
        <w:rPr>
          <w:b w:val="0"/>
        </w:rPr>
        <w:t>Prestação de contas anual conforme disposto na legislação aplicável aos termos de colaboração, até 30 dias após encerramento exercício (conforme § 2º do artigo 59 do decreto 8.726);</w:t>
      </w:r>
    </w:p>
    <w:p w14:paraId="2456AECC" w14:textId="071FDC11" w:rsidR="002446C2" w:rsidRPr="002446C2" w:rsidRDefault="002446C2" w:rsidP="002446C2">
      <w:pPr>
        <w:pStyle w:val="Corpodetexto"/>
        <w:widowControl w:val="0"/>
        <w:numPr>
          <w:ilvl w:val="0"/>
          <w:numId w:val="37"/>
        </w:numPr>
        <w:suppressLineNumbers w:val="0"/>
        <w:tabs>
          <w:tab w:val="left" w:pos="0"/>
        </w:tabs>
        <w:spacing w:line="360" w:lineRule="auto"/>
        <w:ind w:left="361"/>
        <w:rPr>
          <w:b w:val="0"/>
        </w:rPr>
      </w:pPr>
      <w:r w:rsidRPr="002446C2">
        <w:rPr>
          <w:b w:val="0"/>
        </w:rPr>
        <w:t xml:space="preserve">Ao gestor </w:t>
      </w:r>
      <w:r w:rsidRPr="002446C2">
        <w:rPr>
          <w:b w:val="0"/>
          <w:highlight w:val="yellow"/>
        </w:rPr>
        <w:t>Unidade</w:t>
      </w:r>
      <w:r w:rsidRPr="002446C2">
        <w:rPr>
          <w:b w:val="0"/>
        </w:rPr>
        <w:t xml:space="preserve">/UFMG, anualmente, planilha atualizada contendo a previsão de reserva de recursos para pagamento das verbas rescisórias (conforme § 3º do art.42.  </w:t>
      </w:r>
      <w:proofErr w:type="gramStart"/>
      <w:r w:rsidRPr="002446C2">
        <w:rPr>
          <w:b w:val="0"/>
        </w:rPr>
        <w:t>do</w:t>
      </w:r>
      <w:proofErr w:type="gramEnd"/>
      <w:r w:rsidRPr="002446C2">
        <w:rPr>
          <w:b w:val="0"/>
        </w:rPr>
        <w:t xml:space="preserve"> decreto nº 8.726/2016) da equipe da </w:t>
      </w:r>
      <w:r w:rsidR="00C05EAC" w:rsidRPr="00C05EAC">
        <w:rPr>
          <w:b w:val="0"/>
          <w:highlight w:val="yellow"/>
        </w:rPr>
        <w:t>OSC</w:t>
      </w:r>
      <w:r w:rsidRPr="002446C2">
        <w:rPr>
          <w:b w:val="0"/>
        </w:rPr>
        <w:t xml:space="preserve"> vinculada aos termos (conforme inciso I do artigo 46 da lei 13.019/2014); </w:t>
      </w:r>
    </w:p>
    <w:p w14:paraId="2FE31E58" w14:textId="77777777" w:rsidR="006052C6" w:rsidRPr="002446C2" w:rsidRDefault="006052C6" w:rsidP="006052C6">
      <w:pPr>
        <w:pStyle w:val="Corpodetexto"/>
        <w:widowControl w:val="0"/>
        <w:numPr>
          <w:ilvl w:val="0"/>
          <w:numId w:val="37"/>
        </w:numPr>
        <w:suppressLineNumbers w:val="0"/>
        <w:tabs>
          <w:tab w:val="left" w:pos="0"/>
        </w:tabs>
        <w:spacing w:line="360" w:lineRule="auto"/>
        <w:ind w:left="361"/>
        <w:rPr>
          <w:b w:val="0"/>
          <w:highlight w:val="yellow"/>
        </w:rPr>
      </w:pPr>
      <w:r w:rsidRPr="002446C2">
        <w:rPr>
          <w:b w:val="0"/>
          <w:highlight w:val="yellow"/>
        </w:rPr>
        <w:t>..............................................</w:t>
      </w:r>
    </w:p>
    <w:p w14:paraId="370FD9B4" w14:textId="77777777" w:rsidR="006052C6" w:rsidRPr="002446C2" w:rsidRDefault="006052C6" w:rsidP="006052C6">
      <w:pPr>
        <w:pStyle w:val="Corpodetexto"/>
        <w:widowControl w:val="0"/>
        <w:numPr>
          <w:ilvl w:val="0"/>
          <w:numId w:val="37"/>
        </w:numPr>
        <w:suppressLineNumbers w:val="0"/>
        <w:tabs>
          <w:tab w:val="left" w:pos="0"/>
        </w:tabs>
        <w:spacing w:line="360" w:lineRule="auto"/>
        <w:ind w:left="361"/>
        <w:rPr>
          <w:b w:val="0"/>
          <w:highlight w:val="yellow"/>
        </w:rPr>
      </w:pPr>
      <w:r w:rsidRPr="002446C2">
        <w:rPr>
          <w:b w:val="0"/>
          <w:highlight w:val="yellow"/>
        </w:rPr>
        <w:t>.............................................</w:t>
      </w:r>
    </w:p>
    <w:p w14:paraId="612EF3F6" w14:textId="77777777" w:rsidR="006052C6" w:rsidRPr="00FA0942" w:rsidRDefault="006052C6" w:rsidP="006052C6">
      <w:pPr>
        <w:pStyle w:val="Corpodetexto"/>
        <w:rPr>
          <w:bCs/>
        </w:rPr>
      </w:pPr>
      <w:r w:rsidRPr="00FA0942">
        <w:rPr>
          <w:bCs/>
        </w:rPr>
        <w:t>8.3.5. Encaminhar, sempre que necessário e/ou houver alterações na parceria e/ou visando atender demandas da UFMG e/ou a legislação que regula os termos de colaboração:</w:t>
      </w:r>
    </w:p>
    <w:p w14:paraId="7FF97180" w14:textId="77777777" w:rsidR="002446C2" w:rsidRPr="00C05EAC" w:rsidRDefault="002446C2" w:rsidP="002446C2">
      <w:pPr>
        <w:pStyle w:val="Corpodetexto"/>
        <w:widowControl w:val="0"/>
        <w:numPr>
          <w:ilvl w:val="0"/>
          <w:numId w:val="37"/>
        </w:numPr>
        <w:suppressLineNumbers w:val="0"/>
        <w:tabs>
          <w:tab w:val="left" w:pos="0"/>
        </w:tabs>
        <w:spacing w:line="360" w:lineRule="auto"/>
        <w:ind w:left="361"/>
        <w:rPr>
          <w:b w:val="0"/>
        </w:rPr>
      </w:pPr>
      <w:r w:rsidRPr="00C05EAC">
        <w:rPr>
          <w:b w:val="0"/>
        </w:rPr>
        <w:t>Prestação de contas final conforme disposto na legislação aplicável aos termos de colaboração;</w:t>
      </w:r>
    </w:p>
    <w:p w14:paraId="1F844419" w14:textId="77777777" w:rsidR="002446C2" w:rsidRPr="00C05EAC" w:rsidRDefault="002446C2" w:rsidP="002446C2">
      <w:pPr>
        <w:pStyle w:val="Corpodetexto"/>
        <w:widowControl w:val="0"/>
        <w:numPr>
          <w:ilvl w:val="0"/>
          <w:numId w:val="37"/>
        </w:numPr>
        <w:suppressLineNumbers w:val="0"/>
        <w:tabs>
          <w:tab w:val="left" w:pos="0"/>
        </w:tabs>
        <w:spacing w:line="360" w:lineRule="auto"/>
        <w:ind w:left="361"/>
        <w:rPr>
          <w:b w:val="0"/>
        </w:rPr>
      </w:pPr>
      <w:r w:rsidRPr="00C05EAC">
        <w:rPr>
          <w:b w:val="0"/>
        </w:rPr>
        <w:t>Informação referente a alterações de valores ou procedimentos que venham a impactar na execução da parceria;</w:t>
      </w:r>
    </w:p>
    <w:p w14:paraId="30352BA7" w14:textId="2C275F96" w:rsidR="002446C2" w:rsidRPr="00C05EAC" w:rsidRDefault="002446C2" w:rsidP="002446C2">
      <w:pPr>
        <w:pStyle w:val="Corpodetexto"/>
        <w:widowControl w:val="0"/>
        <w:numPr>
          <w:ilvl w:val="0"/>
          <w:numId w:val="37"/>
        </w:numPr>
        <w:suppressLineNumbers w:val="0"/>
        <w:tabs>
          <w:tab w:val="left" w:pos="0"/>
        </w:tabs>
        <w:spacing w:line="360" w:lineRule="auto"/>
        <w:ind w:left="361"/>
        <w:rPr>
          <w:b w:val="0"/>
        </w:rPr>
      </w:pPr>
      <w:r w:rsidRPr="00C05EAC">
        <w:rPr>
          <w:b w:val="0"/>
        </w:rPr>
        <w:t xml:space="preserve">Informações vinculadas às atribuições da </w:t>
      </w:r>
      <w:r w:rsidRPr="00C05EAC">
        <w:rPr>
          <w:b w:val="0"/>
          <w:highlight w:val="yellow"/>
        </w:rPr>
        <w:t>OSC</w:t>
      </w:r>
      <w:r w:rsidRPr="00C05EAC">
        <w:rPr>
          <w:b w:val="0"/>
        </w:rPr>
        <w:t xml:space="preserve"> definidas no item 8.2 deste documento;</w:t>
      </w:r>
    </w:p>
    <w:p w14:paraId="02D884D5" w14:textId="38E5F18D" w:rsidR="002446C2" w:rsidRPr="00C05EAC" w:rsidRDefault="002446C2" w:rsidP="002446C2">
      <w:pPr>
        <w:pStyle w:val="Corpodetexto"/>
        <w:widowControl w:val="0"/>
        <w:numPr>
          <w:ilvl w:val="0"/>
          <w:numId w:val="37"/>
        </w:numPr>
        <w:suppressLineNumbers w:val="0"/>
        <w:tabs>
          <w:tab w:val="left" w:pos="0"/>
        </w:tabs>
        <w:spacing w:line="360" w:lineRule="auto"/>
        <w:ind w:left="361"/>
        <w:rPr>
          <w:b w:val="0"/>
        </w:rPr>
      </w:pPr>
      <w:r w:rsidRPr="00C05EAC">
        <w:rPr>
          <w:b w:val="0"/>
        </w:rPr>
        <w:t xml:space="preserve">Outras informações que a UFMG necessitar durante o processo de monitoramento da parceria executada pela </w:t>
      </w:r>
      <w:r w:rsidRPr="00C05EAC">
        <w:rPr>
          <w:b w:val="0"/>
          <w:highlight w:val="yellow"/>
        </w:rPr>
        <w:t>OSC</w:t>
      </w:r>
      <w:r w:rsidRPr="00C05EAC">
        <w:rPr>
          <w:b w:val="0"/>
        </w:rPr>
        <w:t>.</w:t>
      </w:r>
    </w:p>
    <w:p w14:paraId="6B8336F9" w14:textId="77777777" w:rsidR="006052C6" w:rsidRPr="00C05EAC" w:rsidRDefault="006052C6" w:rsidP="006052C6">
      <w:pPr>
        <w:pStyle w:val="Corpodetexto"/>
        <w:widowControl w:val="0"/>
        <w:numPr>
          <w:ilvl w:val="0"/>
          <w:numId w:val="37"/>
        </w:numPr>
        <w:suppressLineNumbers w:val="0"/>
        <w:tabs>
          <w:tab w:val="left" w:pos="0"/>
        </w:tabs>
        <w:spacing w:line="360" w:lineRule="auto"/>
        <w:ind w:left="361"/>
        <w:rPr>
          <w:b w:val="0"/>
          <w:highlight w:val="yellow"/>
        </w:rPr>
      </w:pPr>
      <w:r w:rsidRPr="00C05EAC">
        <w:rPr>
          <w:b w:val="0"/>
          <w:highlight w:val="yellow"/>
        </w:rPr>
        <w:t>..............................................</w:t>
      </w:r>
    </w:p>
    <w:p w14:paraId="23E0F195" w14:textId="77777777" w:rsidR="006052C6" w:rsidRPr="00C05EAC" w:rsidRDefault="006052C6" w:rsidP="006052C6">
      <w:pPr>
        <w:pStyle w:val="Corpodetexto"/>
        <w:widowControl w:val="0"/>
        <w:numPr>
          <w:ilvl w:val="0"/>
          <w:numId w:val="37"/>
        </w:numPr>
        <w:suppressLineNumbers w:val="0"/>
        <w:tabs>
          <w:tab w:val="left" w:pos="0"/>
        </w:tabs>
        <w:spacing w:line="360" w:lineRule="auto"/>
        <w:ind w:left="361"/>
        <w:rPr>
          <w:b w:val="0"/>
          <w:highlight w:val="yellow"/>
        </w:rPr>
      </w:pPr>
      <w:r w:rsidRPr="00C05EAC">
        <w:rPr>
          <w:b w:val="0"/>
          <w:highlight w:val="yellow"/>
        </w:rPr>
        <w:t>.............................................</w:t>
      </w:r>
    </w:p>
    <w:p w14:paraId="748C4C14" w14:textId="77777777" w:rsidR="00CC747A" w:rsidRPr="006052C6" w:rsidRDefault="00CC747A">
      <w:pPr>
        <w:spacing w:line="360" w:lineRule="auto"/>
        <w:jc w:val="both"/>
      </w:pPr>
    </w:p>
    <w:p w14:paraId="2B9318CB" w14:textId="72301A6E" w:rsidR="00CC747A" w:rsidRPr="006052C6" w:rsidRDefault="006052C6">
      <w:pPr>
        <w:spacing w:line="360" w:lineRule="auto"/>
        <w:jc w:val="both"/>
      </w:pPr>
      <w:r>
        <w:rPr>
          <w:b/>
        </w:rPr>
        <w:t>9</w:t>
      </w:r>
      <w:r w:rsidR="00CC747A" w:rsidRPr="006052C6">
        <w:rPr>
          <w:b/>
        </w:rPr>
        <w:t>. TERMO DE COLABORAÇÃO</w:t>
      </w:r>
    </w:p>
    <w:p w14:paraId="452AE4C9" w14:textId="77777777" w:rsidR="00CC747A" w:rsidRPr="006052C6" w:rsidRDefault="00CC747A">
      <w:pPr>
        <w:spacing w:line="360" w:lineRule="auto"/>
        <w:jc w:val="both"/>
      </w:pPr>
    </w:p>
    <w:p w14:paraId="1997BFF9" w14:textId="3CEDDEA3" w:rsidR="00CC747A" w:rsidRPr="006052C6" w:rsidRDefault="00FA0942">
      <w:pPr>
        <w:spacing w:line="360" w:lineRule="auto"/>
        <w:jc w:val="both"/>
      </w:pPr>
      <w:r>
        <w:t>9</w:t>
      </w:r>
      <w:r w:rsidR="00CC747A" w:rsidRPr="006052C6">
        <w:t xml:space="preserve">.1 PERÍODO DE VIGÊNCIA DO TERMO DE COLABORAÇÃO: </w:t>
      </w:r>
      <w:r w:rsidR="005E7A45" w:rsidRPr="002446C2">
        <w:rPr>
          <w:bCs/>
          <w:highlight w:val="yellow"/>
        </w:rPr>
        <w:t>______</w:t>
      </w:r>
      <w:r w:rsidR="00CC747A" w:rsidRPr="006052C6">
        <w:rPr>
          <w:bCs/>
        </w:rPr>
        <w:t xml:space="preserve"> anos </w:t>
      </w:r>
    </w:p>
    <w:p w14:paraId="6DAC7BD6" w14:textId="77777777" w:rsidR="00CC747A" w:rsidRPr="006052C6" w:rsidRDefault="00CC747A">
      <w:pPr>
        <w:spacing w:line="360" w:lineRule="auto"/>
        <w:jc w:val="both"/>
      </w:pPr>
    </w:p>
    <w:p w14:paraId="61D9D834" w14:textId="169EDA52" w:rsidR="00CC747A" w:rsidRPr="006052C6" w:rsidRDefault="00FA0942" w:rsidP="005E7A45">
      <w:pPr>
        <w:spacing w:line="360" w:lineRule="auto"/>
        <w:jc w:val="both"/>
      </w:pPr>
      <w:r>
        <w:t>9</w:t>
      </w:r>
      <w:r w:rsidR="00CC747A" w:rsidRPr="006052C6">
        <w:t xml:space="preserve">.2 </w:t>
      </w:r>
      <w:r w:rsidR="00FE4CA2" w:rsidRPr="006052C6">
        <w:t>PÚBLICO DE DESTINO</w:t>
      </w:r>
      <w:r w:rsidR="00642D5C" w:rsidRPr="006052C6">
        <w:t>:</w:t>
      </w:r>
      <w:r w:rsidR="00CC747A" w:rsidRPr="006052C6">
        <w:t xml:space="preserve"> os recursos do Termo de Colaboração são destinados</w:t>
      </w:r>
      <w:r w:rsidR="00FE4CA2" w:rsidRPr="006052C6">
        <w:t xml:space="preserve"> a </w:t>
      </w:r>
      <w:r w:rsidR="005E7A45" w:rsidRPr="002446C2">
        <w:rPr>
          <w:highlight w:val="yellow"/>
        </w:rPr>
        <w:t>.....................................................</w:t>
      </w:r>
    </w:p>
    <w:p w14:paraId="7D482E42" w14:textId="77777777" w:rsidR="00CC747A" w:rsidRPr="006052C6" w:rsidRDefault="00CC747A">
      <w:pPr>
        <w:spacing w:line="360" w:lineRule="auto"/>
        <w:jc w:val="both"/>
      </w:pPr>
    </w:p>
    <w:p w14:paraId="5523A558" w14:textId="593BABAD" w:rsidR="001A7F18" w:rsidRPr="006052C6" w:rsidRDefault="00FA0942">
      <w:pPr>
        <w:spacing w:line="360" w:lineRule="auto"/>
        <w:jc w:val="both"/>
        <w:rPr>
          <w:rFonts w:eastAsia="Tahoma"/>
        </w:rPr>
      </w:pPr>
      <w:r>
        <w:rPr>
          <w:rFonts w:eastAsia="Tahoma"/>
        </w:rPr>
        <w:t>9</w:t>
      </w:r>
      <w:bookmarkStart w:id="0" w:name="_GoBack"/>
      <w:bookmarkEnd w:id="0"/>
      <w:r w:rsidR="00CC747A" w:rsidRPr="006052C6">
        <w:rPr>
          <w:rFonts w:eastAsia="Tahoma"/>
        </w:rPr>
        <w:t xml:space="preserve">.3 DOTAÇÃO ORÇAMENTÁRIA PARA O </w:t>
      </w:r>
      <w:r w:rsidR="00CC747A" w:rsidRPr="006052C6">
        <w:t>TERMO DE COLABORAÇÃO</w:t>
      </w:r>
      <w:r w:rsidR="00CC747A" w:rsidRPr="006052C6">
        <w:rPr>
          <w:rFonts w:eastAsia="Tahoma"/>
        </w:rPr>
        <w:t xml:space="preserve">: </w:t>
      </w:r>
    </w:p>
    <w:p w14:paraId="538AF51D" w14:textId="77777777" w:rsidR="001A7F18" w:rsidRPr="006052C6" w:rsidRDefault="001A7F18">
      <w:pPr>
        <w:spacing w:line="360" w:lineRule="auto"/>
        <w:jc w:val="both"/>
        <w:rPr>
          <w:rFonts w:eastAsia="Tahoma"/>
        </w:rPr>
      </w:pPr>
    </w:p>
    <w:p w14:paraId="77A7DCB5" w14:textId="42464D53" w:rsidR="001A7F18" w:rsidRDefault="00C05EAC">
      <w:pPr>
        <w:spacing w:line="360" w:lineRule="auto"/>
        <w:jc w:val="both"/>
        <w:rPr>
          <w:rFonts w:eastAsia="Tahoma"/>
        </w:rPr>
      </w:pPr>
      <w:r w:rsidRPr="00C05EAC">
        <w:rPr>
          <w:rFonts w:eastAsia="Tahoma"/>
        </w:rPr>
        <w:t xml:space="preserve">Para a execução do Termo de Colaboração, em toda a sua vigência, </w:t>
      </w:r>
      <w:r w:rsidRPr="00C05EAC">
        <w:rPr>
          <w:rFonts w:eastAsia="Tahoma"/>
          <w:highlight w:val="yellow"/>
        </w:rPr>
        <w:t>o</w:t>
      </w:r>
      <w:r>
        <w:rPr>
          <w:rFonts w:eastAsia="Tahoma"/>
          <w:highlight w:val="yellow"/>
        </w:rPr>
        <w:t>/a</w:t>
      </w:r>
      <w:r w:rsidRPr="00C05EAC">
        <w:rPr>
          <w:rFonts w:eastAsia="Tahoma"/>
          <w:highlight w:val="yellow"/>
        </w:rPr>
        <w:t xml:space="preserve"> Unidade</w:t>
      </w:r>
      <w:r w:rsidRPr="00C05EAC">
        <w:rPr>
          <w:rFonts w:eastAsia="Tahoma"/>
        </w:rPr>
        <w:t xml:space="preserve">/UFMG contará com recursos orçamentários previstos e destinados pela ação orçamentária nº </w:t>
      </w:r>
      <w:r w:rsidRPr="00C05EAC">
        <w:rPr>
          <w:rFonts w:eastAsia="Tahoma"/>
          <w:highlight w:val="yellow"/>
        </w:rPr>
        <w:t>_______________.</w:t>
      </w:r>
    </w:p>
    <w:p w14:paraId="0DDC0265" w14:textId="77777777" w:rsidR="00C05EAC" w:rsidRPr="006052C6" w:rsidRDefault="00C05EAC">
      <w:pPr>
        <w:spacing w:line="360" w:lineRule="auto"/>
        <w:jc w:val="both"/>
        <w:rPr>
          <w:rFonts w:eastAsia="Tahoma"/>
        </w:rPr>
      </w:pPr>
    </w:p>
    <w:p w14:paraId="753CEE8B" w14:textId="3CAC3ED2" w:rsidR="00C05EAC" w:rsidRDefault="00C05EAC">
      <w:pPr>
        <w:suppressAutoHyphens w:val="0"/>
        <w:rPr>
          <w:b/>
        </w:rPr>
      </w:pPr>
    </w:p>
    <w:p w14:paraId="3A72E16D" w14:textId="6C4A30BF" w:rsidR="006052C6" w:rsidRPr="006052C6" w:rsidRDefault="006052C6" w:rsidP="006052C6">
      <w:pPr>
        <w:spacing w:line="360" w:lineRule="auto"/>
        <w:jc w:val="both"/>
      </w:pPr>
      <w:r>
        <w:rPr>
          <w:b/>
        </w:rPr>
        <w:t>10</w:t>
      </w:r>
      <w:r w:rsidRPr="006052C6">
        <w:rPr>
          <w:b/>
        </w:rPr>
        <w:t>. MONITORAMENTO E AVALIAÇÃO</w:t>
      </w:r>
    </w:p>
    <w:p w14:paraId="0E848ABC" w14:textId="77777777" w:rsidR="00C05EAC" w:rsidRDefault="00C05EAC" w:rsidP="00C05EAC">
      <w:pPr>
        <w:spacing w:line="360" w:lineRule="auto"/>
        <w:jc w:val="both"/>
      </w:pPr>
    </w:p>
    <w:p w14:paraId="7D950623" w14:textId="458F7B80" w:rsidR="00C05EAC" w:rsidRDefault="00C05EAC" w:rsidP="00C05EAC">
      <w:pPr>
        <w:spacing w:line="360" w:lineRule="auto"/>
        <w:jc w:val="both"/>
      </w:pPr>
      <w:r w:rsidRPr="00C05EAC">
        <w:rPr>
          <w:highlight w:val="yellow"/>
        </w:rPr>
        <w:t>A Política ou o Programa</w:t>
      </w:r>
      <w:r>
        <w:t xml:space="preserve"> ___________________________ </w:t>
      </w:r>
      <w:r w:rsidRPr="00C05EAC">
        <w:rPr>
          <w:highlight w:val="yellow"/>
        </w:rPr>
        <w:t>Unidade</w:t>
      </w:r>
      <w:r>
        <w:t>/UFMG estruturad</w:t>
      </w:r>
      <w:r w:rsidRPr="00C05EAC">
        <w:rPr>
          <w:highlight w:val="yellow"/>
        </w:rPr>
        <w:t>a</w:t>
      </w:r>
      <w:r>
        <w:t xml:space="preserve"> no Termo de Colaboração e em seu plano de trabalho detalhado será constantemente monitorado e avaliado pelos entes responsáveis, </w:t>
      </w:r>
      <w:r w:rsidRPr="00C05EAC">
        <w:rPr>
          <w:highlight w:val="yellow"/>
        </w:rPr>
        <w:t>Unidade/</w:t>
      </w:r>
      <w:r>
        <w:t xml:space="preserve">UFMG e </w:t>
      </w:r>
      <w:r w:rsidRPr="00C05EAC">
        <w:rPr>
          <w:highlight w:val="yellow"/>
        </w:rPr>
        <w:t>OSC</w:t>
      </w:r>
      <w:r>
        <w:t xml:space="preserve">, em todas as suas dimensões: objetivos; eixos estruturantes; programas e ações previstas; dotação orçamentária estimada; metodologias e procedimentos de execução, utilizando como parâmetros as metas estabelecidas no plano de trabalho detalhado. </w:t>
      </w:r>
    </w:p>
    <w:p w14:paraId="59196F63" w14:textId="77777777" w:rsidR="00C05EAC" w:rsidRDefault="00C05EAC" w:rsidP="00C05EAC">
      <w:pPr>
        <w:spacing w:line="360" w:lineRule="auto"/>
        <w:jc w:val="both"/>
      </w:pPr>
    </w:p>
    <w:p w14:paraId="5E8844C5" w14:textId="762F63F2" w:rsidR="006052C6" w:rsidRPr="006052C6" w:rsidRDefault="00C05EAC" w:rsidP="006052C6">
      <w:pPr>
        <w:spacing w:line="360" w:lineRule="auto"/>
        <w:jc w:val="both"/>
        <w:rPr>
          <w:sz w:val="22"/>
          <w:szCs w:val="22"/>
        </w:rPr>
      </w:pPr>
      <w:r>
        <w:t xml:space="preserve">A partir do monitoramento e avaliações permanentes, poder-se-ão realizar alterações e ajustes na condução e operacionalização, com vistas à melhoria da eficiência e eficácia </w:t>
      </w:r>
      <w:r w:rsidRPr="00430078">
        <w:rPr>
          <w:highlight w:val="yellow"/>
        </w:rPr>
        <w:t>da política</w:t>
      </w:r>
      <w:r w:rsidR="00430078" w:rsidRPr="00430078">
        <w:rPr>
          <w:highlight w:val="yellow"/>
        </w:rPr>
        <w:t xml:space="preserve"> ou do programa</w:t>
      </w:r>
      <w:r w:rsidR="00430078">
        <w:rPr>
          <w:highlight w:val="yellow"/>
        </w:rPr>
        <w:t xml:space="preserve">, </w:t>
      </w:r>
      <w:r>
        <w:t xml:space="preserve">visando atender ao seu princípio fundante e orientador: </w:t>
      </w:r>
      <w:r w:rsidR="006052C6" w:rsidRPr="00430078">
        <w:rPr>
          <w:highlight w:val="yellow"/>
        </w:rPr>
        <w:t>......................</w:t>
      </w:r>
      <w:r w:rsidR="00430078">
        <w:rPr>
          <w:highlight w:val="yellow"/>
        </w:rPr>
        <w:t>.............................</w:t>
      </w:r>
    </w:p>
    <w:p w14:paraId="7DCB0A3B" w14:textId="77777777" w:rsidR="00B02FF6" w:rsidRPr="006052C6" w:rsidRDefault="00B02FF6">
      <w:pPr>
        <w:spacing w:line="360" w:lineRule="auto"/>
        <w:jc w:val="both"/>
        <w:rPr>
          <w:rFonts w:eastAsia="Tahoma"/>
        </w:rPr>
      </w:pPr>
    </w:p>
    <w:p w14:paraId="71546AA6" w14:textId="77777777" w:rsidR="00642D5C" w:rsidRPr="006052C6" w:rsidRDefault="00642D5C">
      <w:pPr>
        <w:spacing w:line="360" w:lineRule="auto"/>
        <w:jc w:val="both"/>
      </w:pPr>
    </w:p>
    <w:p w14:paraId="4E8C4DD4" w14:textId="1A231FE4" w:rsidR="00CC747A" w:rsidRPr="006052C6" w:rsidRDefault="00CC747A">
      <w:pPr>
        <w:spacing w:line="360" w:lineRule="auto"/>
        <w:jc w:val="both"/>
      </w:pPr>
      <w:r w:rsidRPr="006052C6">
        <w:t xml:space="preserve">UFMG, Belo Horizonte, MG, </w:t>
      </w:r>
      <w:r w:rsidR="005E7A45" w:rsidRPr="0074089C">
        <w:rPr>
          <w:highlight w:val="yellow"/>
        </w:rPr>
        <w:t>_____________</w:t>
      </w:r>
      <w:r w:rsidRPr="0074089C">
        <w:rPr>
          <w:highlight w:val="yellow"/>
        </w:rPr>
        <w:t xml:space="preserve"> de </w:t>
      </w:r>
      <w:r w:rsidR="005E7A45" w:rsidRPr="0074089C">
        <w:rPr>
          <w:highlight w:val="yellow"/>
        </w:rPr>
        <w:t>_______________</w:t>
      </w:r>
      <w:r w:rsidRPr="0074089C">
        <w:rPr>
          <w:highlight w:val="yellow"/>
        </w:rPr>
        <w:t xml:space="preserve"> </w:t>
      </w:r>
      <w:proofErr w:type="spellStart"/>
      <w:r w:rsidRPr="0074089C">
        <w:rPr>
          <w:highlight w:val="yellow"/>
        </w:rPr>
        <w:t>de</w:t>
      </w:r>
      <w:proofErr w:type="spellEnd"/>
      <w:r w:rsidRPr="0074089C">
        <w:rPr>
          <w:highlight w:val="yellow"/>
        </w:rPr>
        <w:t xml:space="preserve"> 20</w:t>
      </w:r>
      <w:r w:rsidR="005E7A45" w:rsidRPr="0074089C">
        <w:rPr>
          <w:highlight w:val="yellow"/>
        </w:rPr>
        <w:t>____</w:t>
      </w:r>
      <w:r w:rsidRPr="0074089C">
        <w:rPr>
          <w:highlight w:val="yellow"/>
        </w:rPr>
        <w:t>.</w:t>
      </w:r>
    </w:p>
    <w:p w14:paraId="77928AAA" w14:textId="77777777" w:rsidR="00CC747A" w:rsidRPr="006052C6" w:rsidRDefault="00CC747A">
      <w:pPr>
        <w:spacing w:line="360" w:lineRule="auto"/>
        <w:jc w:val="both"/>
      </w:pPr>
    </w:p>
    <w:p w14:paraId="4BDE94FE" w14:textId="77777777" w:rsidR="00CC747A" w:rsidRPr="006052C6" w:rsidRDefault="00CC747A">
      <w:pPr>
        <w:spacing w:line="360" w:lineRule="auto"/>
        <w:jc w:val="both"/>
      </w:pPr>
    </w:p>
    <w:p w14:paraId="3506AA38" w14:textId="59439DE4" w:rsidR="00CC747A" w:rsidRPr="006052C6" w:rsidRDefault="005E7A45">
      <w:pPr>
        <w:tabs>
          <w:tab w:val="left" w:pos="3030"/>
        </w:tabs>
        <w:spacing w:line="360" w:lineRule="auto"/>
        <w:jc w:val="center"/>
      </w:pPr>
      <w:r w:rsidRPr="006052C6">
        <w:t>Prof. (</w:t>
      </w:r>
      <w:r w:rsidR="00642D5C" w:rsidRPr="006052C6">
        <w:t>a</w:t>
      </w:r>
      <w:r w:rsidRPr="006052C6">
        <w:t>)</w:t>
      </w:r>
      <w:r w:rsidR="00CC747A" w:rsidRPr="006052C6">
        <w:t xml:space="preserve">. </w:t>
      </w:r>
      <w:r w:rsidRPr="006052C6">
        <w:t>_</w:t>
      </w:r>
      <w:r w:rsidRPr="00C05EAC">
        <w:rPr>
          <w:highlight w:val="yellow"/>
        </w:rPr>
        <w:t>___________________________</w:t>
      </w:r>
    </w:p>
    <w:p w14:paraId="5BBCE6EE" w14:textId="7420A68C" w:rsidR="00CC747A" w:rsidRPr="006052C6" w:rsidRDefault="00642D5C">
      <w:pPr>
        <w:spacing w:line="360" w:lineRule="auto"/>
        <w:jc w:val="center"/>
      </w:pPr>
      <w:r w:rsidRPr="006052C6">
        <w:t>Diretor</w:t>
      </w:r>
      <w:r w:rsidR="005E7A45" w:rsidRPr="006052C6">
        <w:t xml:space="preserve"> (</w:t>
      </w:r>
      <w:r w:rsidRPr="006052C6">
        <w:t>a</w:t>
      </w:r>
      <w:r w:rsidR="005E7A45" w:rsidRPr="006052C6">
        <w:t xml:space="preserve">) </w:t>
      </w:r>
      <w:r w:rsidR="005E7A45" w:rsidRPr="00C05EAC">
        <w:rPr>
          <w:highlight w:val="yellow"/>
        </w:rPr>
        <w:t>______________________________</w:t>
      </w:r>
      <w:r w:rsidR="005E7A45" w:rsidRPr="006052C6">
        <w:t xml:space="preserve"> </w:t>
      </w:r>
      <w:r w:rsidR="00CC747A" w:rsidRPr="006052C6">
        <w:t>da UFMG</w:t>
      </w:r>
    </w:p>
    <w:sectPr w:rsidR="00CC747A" w:rsidRPr="006052C6" w:rsidSect="007A1AFC">
      <w:headerReference w:type="default" r:id="rId10"/>
      <w:footerReference w:type="default" r:id="rId11"/>
      <w:pgSz w:w="12240" w:h="15840"/>
      <w:pgMar w:top="1701" w:right="1134" w:bottom="1134" w:left="1701" w:header="284" w:footer="6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B448B" w14:textId="77777777" w:rsidR="00C63520" w:rsidRDefault="00C63520">
      <w:r>
        <w:separator/>
      </w:r>
    </w:p>
  </w:endnote>
  <w:endnote w:type="continuationSeparator" w:id="0">
    <w:p w14:paraId="25816CFA" w14:textId="77777777" w:rsidR="00C63520" w:rsidRDefault="00C6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7322468"/>
      <w:docPartObj>
        <w:docPartGallery w:val="Page Numbers (Bottom of Page)"/>
        <w:docPartUnique/>
      </w:docPartObj>
    </w:sdtPr>
    <w:sdtEndPr/>
    <w:sdtContent>
      <w:p w14:paraId="362E5BFE" w14:textId="0EB853BE" w:rsidR="00C2123D" w:rsidRDefault="00C2123D" w:rsidP="0031446F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0942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D912D" w14:textId="77777777" w:rsidR="00C63520" w:rsidRDefault="00C63520">
      <w:r>
        <w:separator/>
      </w:r>
    </w:p>
  </w:footnote>
  <w:footnote w:type="continuationSeparator" w:id="0">
    <w:p w14:paraId="779E7367" w14:textId="77777777" w:rsidR="00C63520" w:rsidRDefault="00C63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43AD8" w14:textId="06A97CC5" w:rsidR="007A1AFC" w:rsidRPr="007A1AFC" w:rsidRDefault="007A1AFC" w:rsidP="0074089C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2F244844" wp14:editId="1DF5231C">
          <wp:extent cx="1792224" cy="792301"/>
          <wp:effectExtent l="0" t="0" r="0" b="825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53731" t="22875" r="35222" b="68443"/>
                  <a:stretch/>
                </pic:blipFill>
                <pic:spPr bwMode="auto">
                  <a:xfrm>
                    <a:off x="0" y="0"/>
                    <a:ext cx="1836288" cy="8117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145"/>
        </w:tabs>
        <w:ind w:left="114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5"/>
        </w:tabs>
        <w:ind w:left="1505" w:hanging="360"/>
      </w:pPr>
      <w:rPr>
        <w:rFonts w:ascii="OpenSymbol" w:hAnsi="OpenSymbol" w:cs="OpenSymbol"/>
      </w:rPr>
    </w:lvl>
    <w:lvl w:ilvl="3">
      <w:start w:val="1"/>
      <w:numFmt w:val="bullet"/>
      <w:lvlText w:val="l"/>
      <w:lvlJc w:val="left"/>
      <w:pPr>
        <w:tabs>
          <w:tab w:val="num" w:pos="1865"/>
        </w:tabs>
        <w:ind w:left="1865" w:hanging="360"/>
      </w:pPr>
      <w:rPr>
        <w:rFonts w:ascii="Wingdings" w:hAnsi="Wingdings" w:cs="Wingdings"/>
      </w:rPr>
    </w:lvl>
    <w:lvl w:ilvl="4">
      <w:start w:val="1"/>
      <w:numFmt w:val="bullet"/>
      <w:lvlText w:val="◦"/>
      <w:lvlJc w:val="left"/>
      <w:pPr>
        <w:tabs>
          <w:tab w:val="num" w:pos="2225"/>
        </w:tabs>
        <w:ind w:left="222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5"/>
        </w:tabs>
        <w:ind w:left="2585" w:hanging="360"/>
      </w:pPr>
      <w:rPr>
        <w:rFonts w:ascii="OpenSymbol" w:hAnsi="OpenSymbol" w:cs="OpenSymbol"/>
      </w:rPr>
    </w:lvl>
    <w:lvl w:ilvl="6">
      <w:start w:val="1"/>
      <w:numFmt w:val="bullet"/>
      <w:lvlText w:val="l"/>
      <w:lvlJc w:val="left"/>
      <w:pPr>
        <w:tabs>
          <w:tab w:val="num" w:pos="2945"/>
        </w:tabs>
        <w:ind w:left="2945" w:hanging="360"/>
      </w:pPr>
      <w:rPr>
        <w:rFonts w:ascii="Wingdings" w:hAnsi="Wingdings" w:cs="Wingdings"/>
      </w:rPr>
    </w:lvl>
    <w:lvl w:ilvl="7">
      <w:start w:val="1"/>
      <w:numFmt w:val="bullet"/>
      <w:lvlText w:val="◦"/>
      <w:lvlJc w:val="left"/>
      <w:pPr>
        <w:tabs>
          <w:tab w:val="num" w:pos="3305"/>
        </w:tabs>
        <w:ind w:left="330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5"/>
        </w:tabs>
        <w:ind w:left="3665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47371E5"/>
    <w:multiLevelType w:val="hybridMultilevel"/>
    <w:tmpl w:val="6F801C6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D02299"/>
    <w:multiLevelType w:val="hybridMultilevel"/>
    <w:tmpl w:val="D58CD2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8710B8"/>
    <w:multiLevelType w:val="hybridMultilevel"/>
    <w:tmpl w:val="427013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4D2DF0"/>
    <w:multiLevelType w:val="hybridMultilevel"/>
    <w:tmpl w:val="303267A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17699"/>
    <w:multiLevelType w:val="hybridMultilevel"/>
    <w:tmpl w:val="428420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C23FB1"/>
    <w:multiLevelType w:val="hybridMultilevel"/>
    <w:tmpl w:val="7646C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105AAB"/>
    <w:multiLevelType w:val="hybridMultilevel"/>
    <w:tmpl w:val="110C41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487B06"/>
    <w:multiLevelType w:val="hybridMultilevel"/>
    <w:tmpl w:val="66846D16"/>
    <w:lvl w:ilvl="0" w:tplc="7EC838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C3F46"/>
    <w:multiLevelType w:val="hybridMultilevel"/>
    <w:tmpl w:val="4C14067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1F67F2"/>
    <w:multiLevelType w:val="hybridMultilevel"/>
    <w:tmpl w:val="1DD86E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C1307"/>
    <w:multiLevelType w:val="hybridMultilevel"/>
    <w:tmpl w:val="B57010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02AD7"/>
    <w:multiLevelType w:val="hybridMultilevel"/>
    <w:tmpl w:val="BBFE8A9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4562A"/>
    <w:multiLevelType w:val="hybridMultilevel"/>
    <w:tmpl w:val="408EF2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3523EC"/>
    <w:multiLevelType w:val="hybridMultilevel"/>
    <w:tmpl w:val="C0561F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CF7029"/>
    <w:multiLevelType w:val="hybridMultilevel"/>
    <w:tmpl w:val="524C8CF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E7E56"/>
    <w:multiLevelType w:val="hybridMultilevel"/>
    <w:tmpl w:val="A9548A1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A5846"/>
    <w:multiLevelType w:val="hybridMultilevel"/>
    <w:tmpl w:val="604CC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624880"/>
    <w:multiLevelType w:val="hybridMultilevel"/>
    <w:tmpl w:val="2D1848CC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9B25193"/>
    <w:multiLevelType w:val="hybridMultilevel"/>
    <w:tmpl w:val="9B082D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D91B20"/>
    <w:multiLevelType w:val="hybridMultilevel"/>
    <w:tmpl w:val="9AC854A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60716"/>
    <w:multiLevelType w:val="hybridMultilevel"/>
    <w:tmpl w:val="20CA460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B22FA"/>
    <w:multiLevelType w:val="hybridMultilevel"/>
    <w:tmpl w:val="0BE46F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A40EA"/>
    <w:multiLevelType w:val="hybridMultilevel"/>
    <w:tmpl w:val="47C028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5C346D"/>
    <w:multiLevelType w:val="hybridMultilevel"/>
    <w:tmpl w:val="37EA6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C554CD"/>
    <w:multiLevelType w:val="hybridMultilevel"/>
    <w:tmpl w:val="199E2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7352E4"/>
    <w:multiLevelType w:val="hybridMultilevel"/>
    <w:tmpl w:val="82766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A2581D"/>
    <w:multiLevelType w:val="hybridMultilevel"/>
    <w:tmpl w:val="202C9B7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3527A7"/>
    <w:multiLevelType w:val="hybridMultilevel"/>
    <w:tmpl w:val="6FA20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811E5C"/>
    <w:multiLevelType w:val="hybridMultilevel"/>
    <w:tmpl w:val="17CAF810"/>
    <w:lvl w:ilvl="0" w:tplc="0ACED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302DF4"/>
    <w:multiLevelType w:val="hybridMultilevel"/>
    <w:tmpl w:val="504AAA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6B2B5B"/>
    <w:multiLevelType w:val="hybridMultilevel"/>
    <w:tmpl w:val="40E641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19">
      <w:start w:val="1"/>
      <w:numFmt w:val="lowerLetter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8"/>
  </w:num>
  <w:num w:numId="7">
    <w:abstractNumId w:val="7"/>
  </w:num>
  <w:num w:numId="8">
    <w:abstractNumId w:val="14"/>
  </w:num>
  <w:num w:numId="9">
    <w:abstractNumId w:val="37"/>
  </w:num>
  <w:num w:numId="10">
    <w:abstractNumId w:val="34"/>
  </w:num>
  <w:num w:numId="11">
    <w:abstractNumId w:val="22"/>
  </w:num>
  <w:num w:numId="12">
    <w:abstractNumId w:val="24"/>
  </w:num>
  <w:num w:numId="13">
    <w:abstractNumId w:val="5"/>
  </w:num>
  <w:num w:numId="14">
    <w:abstractNumId w:val="15"/>
  </w:num>
  <w:num w:numId="15">
    <w:abstractNumId w:val="4"/>
  </w:num>
  <w:num w:numId="16">
    <w:abstractNumId w:val="6"/>
  </w:num>
  <w:num w:numId="17">
    <w:abstractNumId w:val="11"/>
  </w:num>
  <w:num w:numId="18">
    <w:abstractNumId w:val="20"/>
  </w:num>
  <w:num w:numId="19">
    <w:abstractNumId w:val="23"/>
  </w:num>
  <w:num w:numId="20">
    <w:abstractNumId w:val="12"/>
  </w:num>
  <w:num w:numId="21">
    <w:abstractNumId w:val="33"/>
  </w:num>
  <w:num w:numId="22">
    <w:abstractNumId w:val="17"/>
  </w:num>
  <w:num w:numId="23">
    <w:abstractNumId w:val="29"/>
  </w:num>
  <w:num w:numId="24">
    <w:abstractNumId w:val="30"/>
  </w:num>
  <w:num w:numId="25">
    <w:abstractNumId w:val="18"/>
  </w:num>
  <w:num w:numId="26">
    <w:abstractNumId w:val="25"/>
  </w:num>
  <w:num w:numId="27">
    <w:abstractNumId w:val="36"/>
  </w:num>
  <w:num w:numId="28">
    <w:abstractNumId w:val="28"/>
  </w:num>
  <w:num w:numId="29">
    <w:abstractNumId w:val="21"/>
  </w:num>
  <w:num w:numId="30">
    <w:abstractNumId w:val="26"/>
  </w:num>
  <w:num w:numId="31">
    <w:abstractNumId w:val="27"/>
  </w:num>
  <w:num w:numId="32">
    <w:abstractNumId w:val="19"/>
  </w:num>
  <w:num w:numId="33">
    <w:abstractNumId w:val="16"/>
  </w:num>
  <w:num w:numId="34">
    <w:abstractNumId w:val="31"/>
  </w:num>
  <w:num w:numId="35">
    <w:abstractNumId w:val="32"/>
  </w:num>
  <w:num w:numId="36">
    <w:abstractNumId w:val="13"/>
  </w:num>
  <w:num w:numId="37">
    <w:abstractNumId w:val="35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29"/>
    <w:rsid w:val="00005E3E"/>
    <w:rsid w:val="000063E6"/>
    <w:rsid w:val="00031880"/>
    <w:rsid w:val="000503AF"/>
    <w:rsid w:val="00053019"/>
    <w:rsid w:val="0005451F"/>
    <w:rsid w:val="00064029"/>
    <w:rsid w:val="00071644"/>
    <w:rsid w:val="00080D37"/>
    <w:rsid w:val="0008519F"/>
    <w:rsid w:val="000851C7"/>
    <w:rsid w:val="00086B34"/>
    <w:rsid w:val="0009091B"/>
    <w:rsid w:val="0009220D"/>
    <w:rsid w:val="000A25E6"/>
    <w:rsid w:val="000A68E4"/>
    <w:rsid w:val="000C0EA0"/>
    <w:rsid w:val="000D43BE"/>
    <w:rsid w:val="000E0340"/>
    <w:rsid w:val="000E1C62"/>
    <w:rsid w:val="00104FD7"/>
    <w:rsid w:val="00110624"/>
    <w:rsid w:val="001220B4"/>
    <w:rsid w:val="001251C2"/>
    <w:rsid w:val="001304E2"/>
    <w:rsid w:val="001558D4"/>
    <w:rsid w:val="0016278F"/>
    <w:rsid w:val="0016647B"/>
    <w:rsid w:val="00167C9F"/>
    <w:rsid w:val="00171AA1"/>
    <w:rsid w:val="00186B71"/>
    <w:rsid w:val="00187D57"/>
    <w:rsid w:val="00190B68"/>
    <w:rsid w:val="001A7F18"/>
    <w:rsid w:val="001D7590"/>
    <w:rsid w:val="001E4946"/>
    <w:rsid w:val="00215457"/>
    <w:rsid w:val="002419B9"/>
    <w:rsid w:val="002446C2"/>
    <w:rsid w:val="00267365"/>
    <w:rsid w:val="00271A42"/>
    <w:rsid w:val="00292D70"/>
    <w:rsid w:val="002A55FF"/>
    <w:rsid w:val="002D3124"/>
    <w:rsid w:val="0031446F"/>
    <w:rsid w:val="00333D4C"/>
    <w:rsid w:val="00371025"/>
    <w:rsid w:val="003970FB"/>
    <w:rsid w:val="003B391C"/>
    <w:rsid w:val="003F4977"/>
    <w:rsid w:val="00401D99"/>
    <w:rsid w:val="00411E6F"/>
    <w:rsid w:val="00430078"/>
    <w:rsid w:val="00432009"/>
    <w:rsid w:val="00456DAB"/>
    <w:rsid w:val="00483DA2"/>
    <w:rsid w:val="00491EAE"/>
    <w:rsid w:val="004941AE"/>
    <w:rsid w:val="00494C34"/>
    <w:rsid w:val="004B52C7"/>
    <w:rsid w:val="004B5565"/>
    <w:rsid w:val="004D1CD0"/>
    <w:rsid w:val="004F6C64"/>
    <w:rsid w:val="00510653"/>
    <w:rsid w:val="005607C7"/>
    <w:rsid w:val="00562B1B"/>
    <w:rsid w:val="0057148B"/>
    <w:rsid w:val="005A3051"/>
    <w:rsid w:val="005B161C"/>
    <w:rsid w:val="005C16AC"/>
    <w:rsid w:val="005C296A"/>
    <w:rsid w:val="005C2CEB"/>
    <w:rsid w:val="005E7A45"/>
    <w:rsid w:val="00600F40"/>
    <w:rsid w:val="006052C6"/>
    <w:rsid w:val="00613F1A"/>
    <w:rsid w:val="00625A93"/>
    <w:rsid w:val="006318AF"/>
    <w:rsid w:val="00641F96"/>
    <w:rsid w:val="00642D5C"/>
    <w:rsid w:val="0064737A"/>
    <w:rsid w:val="006502CA"/>
    <w:rsid w:val="006604D2"/>
    <w:rsid w:val="0066391A"/>
    <w:rsid w:val="006711FC"/>
    <w:rsid w:val="006722A9"/>
    <w:rsid w:val="006A43C2"/>
    <w:rsid w:val="006A69D2"/>
    <w:rsid w:val="006C10F3"/>
    <w:rsid w:val="006D5096"/>
    <w:rsid w:val="006E0853"/>
    <w:rsid w:val="006F00BA"/>
    <w:rsid w:val="00711BCF"/>
    <w:rsid w:val="00721C70"/>
    <w:rsid w:val="00726FB2"/>
    <w:rsid w:val="0074089C"/>
    <w:rsid w:val="007543A3"/>
    <w:rsid w:val="00762EF4"/>
    <w:rsid w:val="00767BD0"/>
    <w:rsid w:val="007934A8"/>
    <w:rsid w:val="007A1AFC"/>
    <w:rsid w:val="007A429E"/>
    <w:rsid w:val="007F2F27"/>
    <w:rsid w:val="00817E10"/>
    <w:rsid w:val="00833B9E"/>
    <w:rsid w:val="00844FE7"/>
    <w:rsid w:val="00846D5A"/>
    <w:rsid w:val="00884914"/>
    <w:rsid w:val="008C3030"/>
    <w:rsid w:val="008D0680"/>
    <w:rsid w:val="008F48F4"/>
    <w:rsid w:val="008F766D"/>
    <w:rsid w:val="008F7D7D"/>
    <w:rsid w:val="00911DA8"/>
    <w:rsid w:val="00917F47"/>
    <w:rsid w:val="00935E11"/>
    <w:rsid w:val="00936082"/>
    <w:rsid w:val="00944DB7"/>
    <w:rsid w:val="00955DC0"/>
    <w:rsid w:val="009B37FF"/>
    <w:rsid w:val="009B5692"/>
    <w:rsid w:val="009C2262"/>
    <w:rsid w:val="009C3B15"/>
    <w:rsid w:val="00A133C3"/>
    <w:rsid w:val="00A15C33"/>
    <w:rsid w:val="00A24B0F"/>
    <w:rsid w:val="00A303C5"/>
    <w:rsid w:val="00A52C5D"/>
    <w:rsid w:val="00A552F2"/>
    <w:rsid w:val="00A60346"/>
    <w:rsid w:val="00A77964"/>
    <w:rsid w:val="00A900CB"/>
    <w:rsid w:val="00AA4008"/>
    <w:rsid w:val="00AD7A58"/>
    <w:rsid w:val="00AF3394"/>
    <w:rsid w:val="00AF49AC"/>
    <w:rsid w:val="00B0123E"/>
    <w:rsid w:val="00B02FF6"/>
    <w:rsid w:val="00B0612F"/>
    <w:rsid w:val="00B06677"/>
    <w:rsid w:val="00B34AE1"/>
    <w:rsid w:val="00B452C5"/>
    <w:rsid w:val="00B54C23"/>
    <w:rsid w:val="00B72B3C"/>
    <w:rsid w:val="00B867DE"/>
    <w:rsid w:val="00B93A94"/>
    <w:rsid w:val="00B960CC"/>
    <w:rsid w:val="00BC505B"/>
    <w:rsid w:val="00BD49F7"/>
    <w:rsid w:val="00BE229A"/>
    <w:rsid w:val="00BF0B23"/>
    <w:rsid w:val="00C05EAC"/>
    <w:rsid w:val="00C11577"/>
    <w:rsid w:val="00C2123D"/>
    <w:rsid w:val="00C21A17"/>
    <w:rsid w:val="00C30AAD"/>
    <w:rsid w:val="00C63520"/>
    <w:rsid w:val="00C63FBE"/>
    <w:rsid w:val="00C64230"/>
    <w:rsid w:val="00C71E86"/>
    <w:rsid w:val="00C86E47"/>
    <w:rsid w:val="00C949E0"/>
    <w:rsid w:val="00CA639C"/>
    <w:rsid w:val="00CB24D5"/>
    <w:rsid w:val="00CC747A"/>
    <w:rsid w:val="00CE2491"/>
    <w:rsid w:val="00D431D7"/>
    <w:rsid w:val="00D6104C"/>
    <w:rsid w:val="00D72CC8"/>
    <w:rsid w:val="00D9289E"/>
    <w:rsid w:val="00DB43EB"/>
    <w:rsid w:val="00DC68B2"/>
    <w:rsid w:val="00DD6732"/>
    <w:rsid w:val="00E05A9E"/>
    <w:rsid w:val="00E2003B"/>
    <w:rsid w:val="00E2537A"/>
    <w:rsid w:val="00E32BE5"/>
    <w:rsid w:val="00E3427A"/>
    <w:rsid w:val="00E41686"/>
    <w:rsid w:val="00E50DD6"/>
    <w:rsid w:val="00E64D4C"/>
    <w:rsid w:val="00E7130B"/>
    <w:rsid w:val="00E86F07"/>
    <w:rsid w:val="00EA3209"/>
    <w:rsid w:val="00EA46A7"/>
    <w:rsid w:val="00EA4C40"/>
    <w:rsid w:val="00EA5CDA"/>
    <w:rsid w:val="00EB1D1A"/>
    <w:rsid w:val="00ED396A"/>
    <w:rsid w:val="00ED5085"/>
    <w:rsid w:val="00F03130"/>
    <w:rsid w:val="00F03BB5"/>
    <w:rsid w:val="00F31275"/>
    <w:rsid w:val="00F40081"/>
    <w:rsid w:val="00F6030D"/>
    <w:rsid w:val="00F62064"/>
    <w:rsid w:val="00F67FDD"/>
    <w:rsid w:val="00F8071E"/>
    <w:rsid w:val="00F95D22"/>
    <w:rsid w:val="00FA0942"/>
    <w:rsid w:val="00FA1E95"/>
    <w:rsid w:val="00FD1004"/>
    <w:rsid w:val="00FE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BA721C4"/>
  <w15:docId w15:val="{5B608A20-D122-4463-AEE7-D84234EA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04C"/>
    <w:pPr>
      <w:suppressAutoHyphens/>
    </w:pPr>
    <w:rPr>
      <w:sz w:val="24"/>
      <w:szCs w:val="24"/>
      <w:lang w:eastAsia="zh-CN"/>
    </w:rPr>
  </w:style>
  <w:style w:type="paragraph" w:styleId="Ttulo2">
    <w:name w:val="heading 2"/>
    <w:basedOn w:val="Ttulo3"/>
    <w:next w:val="Corpodetexto"/>
    <w:qFormat/>
    <w:rsid w:val="00D6104C"/>
    <w:pPr>
      <w:numPr>
        <w:ilvl w:val="1"/>
        <w:numId w:val="1"/>
      </w:num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D6104C"/>
  </w:style>
  <w:style w:type="character" w:customStyle="1" w:styleId="WW8Num1z1">
    <w:name w:val="WW8Num1z1"/>
    <w:rsid w:val="00D6104C"/>
  </w:style>
  <w:style w:type="character" w:customStyle="1" w:styleId="WW8Num1z2">
    <w:name w:val="WW8Num1z2"/>
    <w:rsid w:val="00D6104C"/>
  </w:style>
  <w:style w:type="character" w:customStyle="1" w:styleId="WW8Num1z3">
    <w:name w:val="WW8Num1z3"/>
    <w:rsid w:val="00D6104C"/>
  </w:style>
  <w:style w:type="character" w:customStyle="1" w:styleId="WW8Num1z4">
    <w:name w:val="WW8Num1z4"/>
    <w:rsid w:val="00D6104C"/>
  </w:style>
  <w:style w:type="character" w:customStyle="1" w:styleId="WW8Num1z5">
    <w:name w:val="WW8Num1z5"/>
    <w:rsid w:val="00D6104C"/>
  </w:style>
  <w:style w:type="character" w:customStyle="1" w:styleId="WW8Num1z6">
    <w:name w:val="WW8Num1z6"/>
    <w:rsid w:val="00D6104C"/>
  </w:style>
  <w:style w:type="character" w:customStyle="1" w:styleId="WW8Num1z7">
    <w:name w:val="WW8Num1z7"/>
    <w:rsid w:val="00D6104C"/>
  </w:style>
  <w:style w:type="character" w:customStyle="1" w:styleId="WW8Num1z8">
    <w:name w:val="WW8Num1z8"/>
    <w:rsid w:val="00D6104C"/>
  </w:style>
  <w:style w:type="character" w:customStyle="1" w:styleId="WW8Num2z0">
    <w:name w:val="WW8Num2z0"/>
    <w:rsid w:val="00D6104C"/>
  </w:style>
  <w:style w:type="character" w:customStyle="1" w:styleId="WW8Num2z1">
    <w:name w:val="WW8Num2z1"/>
    <w:rsid w:val="00D6104C"/>
  </w:style>
  <w:style w:type="character" w:customStyle="1" w:styleId="WW8Num2z2">
    <w:name w:val="WW8Num2z2"/>
    <w:rsid w:val="00D6104C"/>
  </w:style>
  <w:style w:type="character" w:customStyle="1" w:styleId="WW8Num2z3">
    <w:name w:val="WW8Num2z3"/>
    <w:rsid w:val="00D6104C"/>
  </w:style>
  <w:style w:type="character" w:customStyle="1" w:styleId="WW8Num2z4">
    <w:name w:val="WW8Num2z4"/>
    <w:rsid w:val="00D6104C"/>
  </w:style>
  <w:style w:type="character" w:customStyle="1" w:styleId="WW8Num2z5">
    <w:name w:val="WW8Num2z5"/>
    <w:rsid w:val="00D6104C"/>
  </w:style>
  <w:style w:type="character" w:customStyle="1" w:styleId="WW8Num2z6">
    <w:name w:val="WW8Num2z6"/>
    <w:rsid w:val="00D6104C"/>
  </w:style>
  <w:style w:type="character" w:customStyle="1" w:styleId="WW8Num2z7">
    <w:name w:val="WW8Num2z7"/>
    <w:rsid w:val="00D6104C"/>
  </w:style>
  <w:style w:type="character" w:customStyle="1" w:styleId="WW8Num2z8">
    <w:name w:val="WW8Num2z8"/>
    <w:rsid w:val="00D6104C"/>
  </w:style>
  <w:style w:type="character" w:customStyle="1" w:styleId="WW8Num3z0">
    <w:name w:val="WW8Num3z0"/>
    <w:rsid w:val="00D6104C"/>
    <w:rPr>
      <w:rFonts w:ascii="Symbol" w:hAnsi="Symbol" w:cs="Symbol"/>
    </w:rPr>
  </w:style>
  <w:style w:type="character" w:customStyle="1" w:styleId="WW8Num3z1">
    <w:name w:val="WW8Num3z1"/>
    <w:rsid w:val="00D6104C"/>
    <w:rPr>
      <w:rFonts w:ascii="OpenSymbol" w:hAnsi="OpenSymbol" w:cs="OpenSymbol"/>
    </w:rPr>
  </w:style>
  <w:style w:type="character" w:customStyle="1" w:styleId="WW8Num3z3">
    <w:name w:val="WW8Num3z3"/>
    <w:rsid w:val="00D6104C"/>
    <w:rPr>
      <w:rFonts w:ascii="Wingdings" w:hAnsi="Wingdings" w:cs="Wingdings"/>
    </w:rPr>
  </w:style>
  <w:style w:type="character" w:customStyle="1" w:styleId="WW8Num4z0">
    <w:name w:val="WW8Num4z0"/>
    <w:rsid w:val="00D6104C"/>
    <w:rPr>
      <w:rFonts w:ascii="Symbol" w:hAnsi="Symbol" w:cs="Symbol"/>
    </w:rPr>
  </w:style>
  <w:style w:type="character" w:customStyle="1" w:styleId="WW8Num4z1">
    <w:name w:val="WW8Num4z1"/>
    <w:rsid w:val="00D6104C"/>
    <w:rPr>
      <w:rFonts w:ascii="OpenSymbol" w:hAnsi="OpenSymbol" w:cs="OpenSymbol"/>
    </w:rPr>
  </w:style>
  <w:style w:type="character" w:customStyle="1" w:styleId="WW8Num4z3">
    <w:name w:val="WW8Num4z3"/>
    <w:rsid w:val="00D6104C"/>
    <w:rPr>
      <w:rFonts w:ascii="Wingdings" w:hAnsi="Wingdings" w:cs="Wingdings"/>
    </w:rPr>
  </w:style>
  <w:style w:type="character" w:customStyle="1" w:styleId="Fontepargpadro6">
    <w:name w:val="Fonte parág. padrão6"/>
    <w:rsid w:val="00D6104C"/>
  </w:style>
  <w:style w:type="character" w:customStyle="1" w:styleId="Fontepargpadro5">
    <w:name w:val="Fonte parág. padrão5"/>
    <w:rsid w:val="00D6104C"/>
  </w:style>
  <w:style w:type="character" w:customStyle="1" w:styleId="Fontepargpadro4">
    <w:name w:val="Fonte parág. padrão4"/>
    <w:rsid w:val="00D6104C"/>
  </w:style>
  <w:style w:type="character" w:customStyle="1" w:styleId="Fontepargpadro3">
    <w:name w:val="Fonte parág. padrão3"/>
    <w:rsid w:val="00D6104C"/>
  </w:style>
  <w:style w:type="character" w:customStyle="1" w:styleId="Fontepargpadro2">
    <w:name w:val="Fonte parág. padrão2"/>
    <w:rsid w:val="00D6104C"/>
  </w:style>
  <w:style w:type="character" w:customStyle="1" w:styleId="WW8Num3z2">
    <w:name w:val="WW8Num3z2"/>
    <w:rsid w:val="00D6104C"/>
    <w:rPr>
      <w:rFonts w:ascii="Wingdings" w:hAnsi="Wingdings" w:cs="Wingdings"/>
    </w:rPr>
  </w:style>
  <w:style w:type="character" w:customStyle="1" w:styleId="WW8Num4z2">
    <w:name w:val="WW8Num4z2"/>
    <w:rsid w:val="00D6104C"/>
  </w:style>
  <w:style w:type="character" w:customStyle="1" w:styleId="WW8Num4z4">
    <w:name w:val="WW8Num4z4"/>
    <w:rsid w:val="00D6104C"/>
  </w:style>
  <w:style w:type="character" w:customStyle="1" w:styleId="WW8Num4z5">
    <w:name w:val="WW8Num4z5"/>
    <w:rsid w:val="00D6104C"/>
  </w:style>
  <w:style w:type="character" w:customStyle="1" w:styleId="WW8Num4z6">
    <w:name w:val="WW8Num4z6"/>
    <w:rsid w:val="00D6104C"/>
  </w:style>
  <w:style w:type="character" w:customStyle="1" w:styleId="WW8Num4z7">
    <w:name w:val="WW8Num4z7"/>
    <w:rsid w:val="00D6104C"/>
  </w:style>
  <w:style w:type="character" w:customStyle="1" w:styleId="WW8Num4z8">
    <w:name w:val="WW8Num4z8"/>
    <w:rsid w:val="00D6104C"/>
  </w:style>
  <w:style w:type="character" w:customStyle="1" w:styleId="WW8Num5z0">
    <w:name w:val="WW8Num5z0"/>
    <w:rsid w:val="00D6104C"/>
  </w:style>
  <w:style w:type="character" w:customStyle="1" w:styleId="WW8Num5z1">
    <w:name w:val="WW8Num5z1"/>
    <w:rsid w:val="00D6104C"/>
  </w:style>
  <w:style w:type="character" w:customStyle="1" w:styleId="WW8Num5z2">
    <w:name w:val="WW8Num5z2"/>
    <w:rsid w:val="00D6104C"/>
  </w:style>
  <w:style w:type="character" w:customStyle="1" w:styleId="WW8Num5z3">
    <w:name w:val="WW8Num5z3"/>
    <w:rsid w:val="00D6104C"/>
  </w:style>
  <w:style w:type="character" w:customStyle="1" w:styleId="WW8Num5z4">
    <w:name w:val="WW8Num5z4"/>
    <w:rsid w:val="00D6104C"/>
  </w:style>
  <w:style w:type="character" w:customStyle="1" w:styleId="WW8Num5z5">
    <w:name w:val="WW8Num5z5"/>
    <w:rsid w:val="00D6104C"/>
  </w:style>
  <w:style w:type="character" w:customStyle="1" w:styleId="WW8Num5z6">
    <w:name w:val="WW8Num5z6"/>
    <w:rsid w:val="00D6104C"/>
  </w:style>
  <w:style w:type="character" w:customStyle="1" w:styleId="WW8Num5z7">
    <w:name w:val="WW8Num5z7"/>
    <w:rsid w:val="00D6104C"/>
  </w:style>
  <w:style w:type="character" w:customStyle="1" w:styleId="WW8Num5z8">
    <w:name w:val="WW8Num5z8"/>
    <w:rsid w:val="00D6104C"/>
  </w:style>
  <w:style w:type="character" w:customStyle="1" w:styleId="WW8Num6z0">
    <w:name w:val="WW8Num6z0"/>
    <w:rsid w:val="00D6104C"/>
    <w:rPr>
      <w:rFonts w:ascii="Symbol" w:hAnsi="Symbol" w:cs="Symbol"/>
    </w:rPr>
  </w:style>
  <w:style w:type="character" w:customStyle="1" w:styleId="WW8Num6z1">
    <w:name w:val="WW8Num6z1"/>
    <w:rsid w:val="00D6104C"/>
    <w:rPr>
      <w:rFonts w:ascii="Courier New" w:hAnsi="Courier New" w:cs="Courier New"/>
    </w:rPr>
  </w:style>
  <w:style w:type="character" w:customStyle="1" w:styleId="WW8Num6z2">
    <w:name w:val="WW8Num6z2"/>
    <w:rsid w:val="00D6104C"/>
    <w:rPr>
      <w:rFonts w:ascii="Wingdings" w:hAnsi="Wingdings" w:cs="Wingdings"/>
    </w:rPr>
  </w:style>
  <w:style w:type="character" w:customStyle="1" w:styleId="Fontepargpadro1">
    <w:name w:val="Fonte parág. padrão1"/>
    <w:rsid w:val="00D6104C"/>
  </w:style>
  <w:style w:type="character" w:styleId="Forte">
    <w:name w:val="Strong"/>
    <w:uiPriority w:val="22"/>
    <w:qFormat/>
    <w:rsid w:val="00D6104C"/>
    <w:rPr>
      <w:b/>
      <w:bCs/>
    </w:rPr>
  </w:style>
  <w:style w:type="character" w:styleId="Hyperlink">
    <w:name w:val="Hyperlink"/>
    <w:rsid w:val="00D6104C"/>
    <w:rPr>
      <w:color w:val="000080"/>
      <w:u w:val="single"/>
    </w:rPr>
  </w:style>
  <w:style w:type="character" w:customStyle="1" w:styleId="Caracteresdenotaderodap">
    <w:name w:val="Caracteres de nota de rodapé"/>
    <w:rsid w:val="00D6104C"/>
    <w:rPr>
      <w:vertAlign w:val="superscript"/>
    </w:rPr>
  </w:style>
  <w:style w:type="character" w:customStyle="1" w:styleId="Refdenotaderodap1">
    <w:name w:val="Ref. de nota de rodapé1"/>
    <w:rsid w:val="00D6104C"/>
    <w:rPr>
      <w:vertAlign w:val="superscript"/>
    </w:rPr>
  </w:style>
  <w:style w:type="character" w:customStyle="1" w:styleId="Caracteresdenotadefim">
    <w:name w:val="Caracteres de nota de fim"/>
    <w:rsid w:val="00D6104C"/>
    <w:rPr>
      <w:vertAlign w:val="superscript"/>
    </w:rPr>
  </w:style>
  <w:style w:type="character" w:customStyle="1" w:styleId="WW-Caracteresdenotadefim">
    <w:name w:val="WW-Caracteres de nota de fim"/>
    <w:rsid w:val="00D6104C"/>
  </w:style>
  <w:style w:type="character" w:styleId="Refdenotaderodap">
    <w:name w:val="footnote reference"/>
    <w:rsid w:val="00D6104C"/>
    <w:rPr>
      <w:vertAlign w:val="superscript"/>
    </w:rPr>
  </w:style>
  <w:style w:type="character" w:styleId="Refdenotadefim">
    <w:name w:val="endnote reference"/>
    <w:rsid w:val="00D6104C"/>
    <w:rPr>
      <w:vertAlign w:val="superscript"/>
    </w:rPr>
  </w:style>
  <w:style w:type="paragraph" w:customStyle="1" w:styleId="Ttulo6">
    <w:name w:val="Título6"/>
    <w:basedOn w:val="Normal"/>
    <w:next w:val="Corpodetexto"/>
    <w:rsid w:val="00D6104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D6104C"/>
    <w:pPr>
      <w:suppressLineNumbers/>
      <w:spacing w:line="320" w:lineRule="exact"/>
      <w:jc w:val="both"/>
    </w:pPr>
    <w:rPr>
      <w:b/>
    </w:rPr>
  </w:style>
  <w:style w:type="paragraph" w:styleId="Lista">
    <w:name w:val="List"/>
    <w:basedOn w:val="Corpodetexto"/>
    <w:rsid w:val="00D6104C"/>
    <w:rPr>
      <w:rFonts w:cs="Mangal"/>
    </w:rPr>
  </w:style>
  <w:style w:type="paragraph" w:styleId="Legenda">
    <w:name w:val="caption"/>
    <w:basedOn w:val="Normal"/>
    <w:qFormat/>
    <w:rsid w:val="00D6104C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D6104C"/>
    <w:pPr>
      <w:suppressLineNumbers/>
    </w:pPr>
    <w:rPr>
      <w:rFonts w:cs="Mangal"/>
    </w:rPr>
  </w:style>
  <w:style w:type="paragraph" w:customStyle="1" w:styleId="Ttulo3">
    <w:name w:val="Título3"/>
    <w:basedOn w:val="Normal"/>
    <w:next w:val="Corpodetexto"/>
    <w:rsid w:val="00D6104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5">
    <w:name w:val="Título5"/>
    <w:basedOn w:val="Normal"/>
    <w:next w:val="Corpodetexto"/>
    <w:rsid w:val="00D6104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4">
    <w:name w:val="Título4"/>
    <w:basedOn w:val="Normal"/>
    <w:next w:val="Corpodetexto"/>
    <w:rsid w:val="00D6104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0">
    <w:name w:val="Título2"/>
    <w:basedOn w:val="Normal"/>
    <w:next w:val="Corpodetexto"/>
    <w:rsid w:val="00D6104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">
    <w:name w:val="Título1"/>
    <w:basedOn w:val="Normal"/>
    <w:next w:val="Corpodetexto"/>
    <w:rsid w:val="00D6104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D6104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D6104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D6104C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D6104C"/>
    <w:pPr>
      <w:widowControl w:val="0"/>
      <w:suppressAutoHyphens/>
    </w:pPr>
    <w:rPr>
      <w:rFonts w:ascii="Calibri" w:eastAsia="SimSun" w:hAnsi="Calibri" w:cs="Mangal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D6104C"/>
    <w:pPr>
      <w:spacing w:after="283"/>
      <w:ind w:left="567" w:right="567"/>
    </w:pPr>
  </w:style>
  <w:style w:type="paragraph" w:customStyle="1" w:styleId="Normal1">
    <w:name w:val="Normal1"/>
    <w:basedOn w:val="Normal"/>
    <w:qFormat/>
    <w:rsid w:val="00D6104C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E w:val="0"/>
    </w:pPr>
    <w:rPr>
      <w:rFonts w:ascii="Arial" w:eastAsia="Arial" w:hAnsi="Arial" w:cs="Arial"/>
      <w:color w:val="000000"/>
      <w:kern w:val="2"/>
    </w:rPr>
  </w:style>
  <w:style w:type="paragraph" w:styleId="Textodenotaderodap">
    <w:name w:val="footnote text"/>
    <w:basedOn w:val="Normal"/>
    <w:rsid w:val="00D6104C"/>
    <w:pPr>
      <w:suppressLineNumbers/>
      <w:ind w:left="339" w:hanging="339"/>
    </w:pPr>
    <w:rPr>
      <w:sz w:val="20"/>
      <w:szCs w:val="20"/>
    </w:rPr>
  </w:style>
  <w:style w:type="paragraph" w:customStyle="1" w:styleId="titulo">
    <w:name w:val="titulo"/>
    <w:basedOn w:val="Normal"/>
    <w:rsid w:val="00D6104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80" w:after="280"/>
    </w:pPr>
  </w:style>
  <w:style w:type="paragraph" w:customStyle="1" w:styleId="Corpo">
    <w:name w:val="Corpo"/>
    <w:rsid w:val="00D6104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Helvetica" w:eastAsia="Arial Unicode MS" w:hAnsi="Helvetica" w:cs="Arial Unicode MS"/>
      <w:color w:val="000000"/>
      <w:sz w:val="22"/>
      <w:szCs w:val="22"/>
      <w:lang w:val="pt-PT" w:eastAsia="zh-CN"/>
    </w:rPr>
  </w:style>
  <w:style w:type="paragraph" w:customStyle="1" w:styleId="CorpoB">
    <w:name w:val="Corpo B"/>
    <w:rsid w:val="00D6104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color w:val="000000"/>
      <w:sz w:val="24"/>
      <w:szCs w:val="24"/>
      <w:lang w:val="pt-PT" w:eastAsia="zh-CN"/>
    </w:rPr>
  </w:style>
  <w:style w:type="paragraph" w:styleId="PargrafodaLista">
    <w:name w:val="List Paragraph"/>
    <w:basedOn w:val="Normal"/>
    <w:qFormat/>
    <w:rsid w:val="00D6104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60" w:line="254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western">
    <w:name w:val="western"/>
    <w:basedOn w:val="Normal"/>
    <w:rsid w:val="00D6104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00" w:after="119"/>
    </w:pPr>
    <w:rPr>
      <w:kern w:val="2"/>
    </w:rPr>
  </w:style>
  <w:style w:type="paragraph" w:styleId="NormalWeb">
    <w:name w:val="Normal (Web)"/>
    <w:basedOn w:val="Normal"/>
    <w:rsid w:val="00D6104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80" w:after="280"/>
    </w:pPr>
  </w:style>
  <w:style w:type="paragraph" w:customStyle="1" w:styleId="Contedodetabela">
    <w:name w:val="Conteúdo de tabela"/>
    <w:basedOn w:val="Normal"/>
    <w:rsid w:val="00D6104C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eastAsia="Lucida Sans Unicode"/>
      <w:kern w:val="2"/>
    </w:rPr>
  </w:style>
  <w:style w:type="paragraph" w:customStyle="1" w:styleId="Corpodetexto21">
    <w:name w:val="Corpo de texto 21"/>
    <w:basedOn w:val="Normal"/>
    <w:rsid w:val="00D6104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ind w:right="-561"/>
      <w:jc w:val="both"/>
    </w:pPr>
    <w:rPr>
      <w:rFonts w:ascii="Liberation Serif" w:eastAsia="SimSun" w:hAnsi="Liberation Serif" w:cs="Arial"/>
      <w:kern w:val="2"/>
      <w:lang w:bidi="hi-IN"/>
    </w:rPr>
  </w:style>
  <w:style w:type="paragraph" w:customStyle="1" w:styleId="Contedodatabela">
    <w:name w:val="Conteúdo da tabela"/>
    <w:basedOn w:val="Normal"/>
    <w:rsid w:val="00D6104C"/>
    <w:pPr>
      <w:suppressLineNumbers/>
    </w:pPr>
  </w:style>
  <w:style w:type="paragraph" w:customStyle="1" w:styleId="Ttulodetabela">
    <w:name w:val="Título de tabela"/>
    <w:basedOn w:val="Contedodatabela"/>
    <w:rsid w:val="00D6104C"/>
    <w:pPr>
      <w:jc w:val="center"/>
    </w:pPr>
    <w:rPr>
      <w:b/>
      <w:bCs/>
    </w:rPr>
  </w:style>
  <w:style w:type="paragraph" w:styleId="SemEspaamento">
    <w:name w:val="No Spacing"/>
    <w:uiPriority w:val="1"/>
    <w:qFormat/>
    <w:rsid w:val="000A68E4"/>
    <w:rPr>
      <w:rFonts w:ascii="Calibri" w:eastAsia="Calibri" w:hAnsi="Calibri"/>
      <w:sz w:val="22"/>
      <w:szCs w:val="22"/>
      <w:lang w:eastAsia="en-US"/>
    </w:rPr>
  </w:style>
  <w:style w:type="paragraph" w:customStyle="1" w:styleId="artigo">
    <w:name w:val="artigo"/>
    <w:basedOn w:val="Normal"/>
    <w:rsid w:val="00E3427A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ementa0">
    <w:name w:val="ementa0"/>
    <w:basedOn w:val="Normal"/>
    <w:rsid w:val="005C16AC"/>
    <w:pPr>
      <w:suppressAutoHyphens w:val="0"/>
      <w:spacing w:before="100" w:beforeAutospacing="1" w:after="100" w:afterAutospacing="1"/>
    </w:pPr>
    <w:rPr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6722A9"/>
    <w:pPr>
      <w:suppressAutoHyphens w:val="0"/>
      <w:contextualSpacing/>
    </w:pPr>
    <w:rPr>
      <w:rFonts w:ascii="Cambria" w:hAnsi="Cambria"/>
      <w:color w:val="000000"/>
      <w:sz w:val="56"/>
      <w:szCs w:val="56"/>
      <w:lang w:val="en-US" w:eastAsia="ja-JP"/>
    </w:rPr>
  </w:style>
  <w:style w:type="character" w:customStyle="1" w:styleId="TtuloChar">
    <w:name w:val="Título Char"/>
    <w:basedOn w:val="Fontepargpadro"/>
    <w:link w:val="Ttulo"/>
    <w:uiPriority w:val="10"/>
    <w:rsid w:val="006722A9"/>
    <w:rPr>
      <w:rFonts w:ascii="Cambria" w:eastAsia="Times New Roman" w:hAnsi="Cambria" w:cs="Times New Roman"/>
      <w:color w:val="000000"/>
      <w:sz w:val="56"/>
      <w:szCs w:val="56"/>
      <w:lang w:val="en-US" w:eastAsia="ja-JP"/>
    </w:rPr>
  </w:style>
  <w:style w:type="character" w:styleId="Refdecomentrio">
    <w:name w:val="annotation reference"/>
    <w:basedOn w:val="Fontepargpadro"/>
    <w:uiPriority w:val="99"/>
    <w:semiHidden/>
    <w:unhideWhenUsed/>
    <w:rsid w:val="0005301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5301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53019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5301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53019"/>
    <w:rPr>
      <w:b/>
      <w:bCs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31446F"/>
    <w:rPr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uiPriority w:val="99"/>
    <w:rsid w:val="0031446F"/>
    <w:rPr>
      <w:sz w:val="24"/>
      <w:szCs w:val="24"/>
      <w:lang w:eastAsia="zh-CN"/>
    </w:rPr>
  </w:style>
  <w:style w:type="paragraph" w:customStyle="1" w:styleId="Standard">
    <w:name w:val="Standard"/>
    <w:rsid w:val="006052C6"/>
    <w:pPr>
      <w:widowControl w:val="0"/>
      <w:suppressAutoHyphens/>
      <w:textAlignment w:val="baseline"/>
    </w:pPr>
    <w:rPr>
      <w:rFonts w:eastAsia="Andale Sans UI" w:cs="Tahoma"/>
      <w:kern w:val="2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9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cao.planalto.gov.br/legisla/legislacao.nsf/Viw_Identificacao/lei%2013.019-2014?OpenDocume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gislacao.planalto.gov.br/legisla/legislacao.nsf/Viw_Identificacao/DEC%208.726-2016?OpenDocum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A3020-DEF9-4610-9635-E27271C80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1842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REUNIÃO ORDINÁRIA DO CONSELHO UNIVERSITÁRIO REALIZADA EM 16 DE DEZEMBRO DE 2014</vt:lpstr>
    </vt:vector>
  </TitlesOfParts>
  <Company>Hewlett-Packard Company</Company>
  <LinksUpToDate>false</LinksUpToDate>
  <CharactersWithSpaces>11768</CharactersWithSpaces>
  <SharedDoc>false</SharedDoc>
  <HLinks>
    <vt:vector size="42" baseType="variant">
      <vt:variant>
        <vt:i4>2556012</vt:i4>
      </vt:variant>
      <vt:variant>
        <vt:i4>18</vt:i4>
      </vt:variant>
      <vt:variant>
        <vt:i4>0</vt:i4>
      </vt:variant>
      <vt:variant>
        <vt:i4>5</vt:i4>
      </vt:variant>
      <vt:variant>
        <vt:lpwstr>http://www.planalto.gov.br/ccivil_03/_Ato2015-2018/2015/Lei/L13204.htm</vt:lpwstr>
      </vt:variant>
      <vt:variant>
        <vt:lpwstr>art1</vt:lpwstr>
      </vt:variant>
      <vt:variant>
        <vt:i4>2162696</vt:i4>
      </vt:variant>
      <vt:variant>
        <vt:i4>15</vt:i4>
      </vt:variant>
      <vt:variant>
        <vt:i4>0</vt:i4>
      </vt:variant>
      <vt:variant>
        <vt:i4>5</vt:i4>
      </vt:variant>
      <vt:variant>
        <vt:lpwstr>mailto:nai@ufmg.br</vt:lpwstr>
      </vt:variant>
      <vt:variant>
        <vt:lpwstr/>
      </vt:variant>
      <vt:variant>
        <vt:i4>7536720</vt:i4>
      </vt:variant>
      <vt:variant>
        <vt:i4>12</vt:i4>
      </vt:variant>
      <vt:variant>
        <vt:i4>0</vt:i4>
      </vt:variant>
      <vt:variant>
        <vt:i4>5</vt:i4>
      </vt:variant>
      <vt:variant>
        <vt:lpwstr>http://legislacao.planalto.gov.br/legisla/legislacao.nsf/Viw_Identificacao/lei 13.146-2015?OpenDocument</vt:lpwstr>
      </vt:variant>
      <vt:variant>
        <vt:lpwstr/>
      </vt:variant>
      <vt:variant>
        <vt:i4>7536720</vt:i4>
      </vt:variant>
      <vt:variant>
        <vt:i4>9</vt:i4>
      </vt:variant>
      <vt:variant>
        <vt:i4>0</vt:i4>
      </vt:variant>
      <vt:variant>
        <vt:i4>5</vt:i4>
      </vt:variant>
      <vt:variant>
        <vt:lpwstr>http://legislacao.planalto.gov.br/legisla/legislacao.nsf/Viw_Identificacao/lei 13.146-2015?OpenDocument</vt:lpwstr>
      </vt:variant>
      <vt:variant>
        <vt:lpwstr/>
      </vt:variant>
      <vt:variant>
        <vt:i4>6160437</vt:i4>
      </vt:variant>
      <vt:variant>
        <vt:i4>6</vt:i4>
      </vt:variant>
      <vt:variant>
        <vt:i4>0</vt:i4>
      </vt:variant>
      <vt:variant>
        <vt:i4>5</vt:i4>
      </vt:variant>
      <vt:variant>
        <vt:lpwstr>http://legislacao.planalto.gov.br/legisla/legislacao.nsf/Viw_Identificacao/DEC%208.726-2016?OpenDocument</vt:lpwstr>
      </vt:variant>
      <vt:variant>
        <vt:lpwstr/>
      </vt:variant>
      <vt:variant>
        <vt:i4>4522091</vt:i4>
      </vt:variant>
      <vt:variant>
        <vt:i4>3</vt:i4>
      </vt:variant>
      <vt:variant>
        <vt:i4>0</vt:i4>
      </vt:variant>
      <vt:variant>
        <vt:i4>5</vt:i4>
      </vt:variant>
      <vt:variant>
        <vt:lpwstr>http://legislacao.planalto.gov.br/legisla/legislacao.nsf/Viw_Identificacao/lei%2013.019-2014?OpenDocument</vt:lpwstr>
      </vt:variant>
      <vt:variant>
        <vt:lpwstr/>
      </vt:variant>
      <vt:variant>
        <vt:i4>6684698</vt:i4>
      </vt:variant>
      <vt:variant>
        <vt:i4>0</vt:i4>
      </vt:variant>
      <vt:variant>
        <vt:i4>0</vt:i4>
      </vt:variant>
      <vt:variant>
        <vt:i4>5</vt:i4>
      </vt:variant>
      <vt:variant>
        <vt:lpwstr>mailto:sadm@prae.ufmg.br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REUNIÃO ORDINÁRIA DO CONSELHO UNIVERSITÁRIO REALIZADA EM 16 DE DEZEMBRO DE 2014</dc:title>
  <dc:creator>dae</dc:creator>
  <cp:lastModifiedBy>Glaucia de Brito Guedes de Souza</cp:lastModifiedBy>
  <cp:revision>8</cp:revision>
  <cp:lastPrinted>2019-10-11T14:50:00Z</cp:lastPrinted>
  <dcterms:created xsi:type="dcterms:W3CDTF">2019-11-20T15:13:00Z</dcterms:created>
  <dcterms:modified xsi:type="dcterms:W3CDTF">2020-01-08T16:47:00Z</dcterms:modified>
</cp:coreProperties>
</file>