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3" w:rsidRDefault="00E73BF3" w:rsidP="00E73BF3">
      <w:pPr>
        <w:jc w:val="center"/>
        <w:rPr>
          <w:rFonts w:ascii="Verdana" w:hAnsi="Verdana"/>
          <w:b/>
          <w:sz w:val="30"/>
          <w:szCs w:val="30"/>
        </w:rPr>
      </w:pPr>
    </w:p>
    <w:p w:rsidR="00255A23" w:rsidRPr="00E73BF3" w:rsidRDefault="00E73BF3" w:rsidP="00E73BF3">
      <w:pPr>
        <w:jc w:val="center"/>
        <w:rPr>
          <w:rFonts w:ascii="Verdana" w:hAnsi="Verdana"/>
          <w:b/>
          <w:sz w:val="30"/>
          <w:szCs w:val="30"/>
        </w:rPr>
      </w:pPr>
      <w:r w:rsidRPr="00E73BF3">
        <w:rPr>
          <w:rFonts w:ascii="Verdana" w:hAnsi="Verdana"/>
          <w:b/>
          <w:sz w:val="30"/>
          <w:szCs w:val="30"/>
        </w:rPr>
        <w:t>RELATÓRIO DE VIAGEM</w:t>
      </w:r>
      <w:r w:rsidR="00DE2AAE">
        <w:rPr>
          <w:rFonts w:ascii="Verdana" w:hAnsi="Verdana"/>
          <w:b/>
          <w:sz w:val="30"/>
          <w:szCs w:val="30"/>
        </w:rPr>
        <w:t xml:space="preserve"> </w:t>
      </w:r>
      <w:r w:rsidR="008279E9">
        <w:rPr>
          <w:rFonts w:ascii="Verdana" w:hAnsi="Verdana"/>
          <w:b/>
          <w:sz w:val="30"/>
          <w:szCs w:val="30"/>
        </w:rPr>
        <w:t>INTER</w:t>
      </w:r>
      <w:r w:rsidR="00DE2AAE">
        <w:rPr>
          <w:rFonts w:ascii="Verdana" w:hAnsi="Verdana"/>
          <w:b/>
          <w:sz w:val="30"/>
          <w:szCs w:val="30"/>
        </w:rPr>
        <w:t>NACIONAL</w:t>
      </w:r>
    </w:p>
    <w:tbl>
      <w:tblPr>
        <w:tblW w:w="11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208"/>
        <w:gridCol w:w="1232"/>
        <w:gridCol w:w="1276"/>
        <w:gridCol w:w="2472"/>
        <w:gridCol w:w="2409"/>
      </w:tblGrid>
      <w:tr w:rsidR="00255A23" w:rsidRPr="00255A23" w:rsidTr="00D1021D">
        <w:trPr>
          <w:trHeight w:val="360"/>
          <w:jc w:val="center"/>
        </w:trPr>
        <w:tc>
          <w:tcPr>
            <w:tcW w:w="11126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IDENTIFICAÇÃO DO PROPOSTO</w:t>
            </w:r>
          </w:p>
        </w:tc>
      </w:tr>
      <w:tr w:rsidR="00255A23" w:rsidRPr="00255A23" w:rsidTr="00C566A1">
        <w:trPr>
          <w:trHeight w:val="513"/>
          <w:jc w:val="center"/>
        </w:trPr>
        <w:tc>
          <w:tcPr>
            <w:tcW w:w="2529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Tipo de Proposto:</w:t>
            </w:r>
          </w:p>
        </w:tc>
        <w:tc>
          <w:tcPr>
            <w:tcW w:w="859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) Servidor        (  )Convidado     (  )Colaborador Eventual     (  ) SEPE </w:t>
            </w:r>
          </w:p>
        </w:tc>
      </w:tr>
      <w:tr w:rsidR="00255A23" w:rsidRPr="00255A23" w:rsidTr="00D1021D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9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1A1EBA">
        <w:trPr>
          <w:trHeight w:val="30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  <w:proofErr w:type="gramStart"/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.:</w:t>
            </w:r>
            <w:proofErr w:type="gramEnd"/>
          </w:p>
        </w:tc>
        <w:tc>
          <w:tcPr>
            <w:tcW w:w="4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SIAPE: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D1021D" w:rsidRDefault="00D1021D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1021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Ramal:</w:t>
            </w:r>
          </w:p>
        </w:tc>
      </w:tr>
      <w:tr w:rsidR="00255A23" w:rsidRPr="00255A23" w:rsidTr="009D0E84">
        <w:trPr>
          <w:trHeight w:val="315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Órgão de exercício: </w:t>
            </w:r>
            <w:r w:rsidR="009D0E8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021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D0E84" w:rsidRPr="00255A23" w:rsidTr="00D1021D">
        <w:trPr>
          <w:trHeight w:val="315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E84" w:rsidRPr="00255A23" w:rsidRDefault="009D0E84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Cargo:</w:t>
            </w:r>
          </w:p>
        </w:tc>
        <w:tc>
          <w:tcPr>
            <w:tcW w:w="859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9D0E84" w:rsidRPr="00255A23" w:rsidRDefault="009D0E84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1A1EBA">
        <w:trPr>
          <w:trHeight w:hRule="exact" w:val="810"/>
          <w:jc w:val="center"/>
        </w:trPr>
        <w:tc>
          <w:tcPr>
            <w:tcW w:w="6245" w:type="dxa"/>
            <w:gridSpan w:val="5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PERCURSO/ROTEIRO</w:t>
            </w:r>
          </w:p>
        </w:tc>
        <w:tc>
          <w:tcPr>
            <w:tcW w:w="48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SUCINTA DAS ATIVIDADES DESENVOLVIDAS</w:t>
            </w:r>
          </w:p>
        </w:tc>
      </w:tr>
      <w:tr w:rsidR="00255A23" w:rsidRPr="00255A23" w:rsidTr="00CE3C15">
        <w:trPr>
          <w:trHeight w:val="243"/>
          <w:jc w:val="center"/>
        </w:trPr>
        <w:tc>
          <w:tcPr>
            <w:tcW w:w="6245" w:type="dxa"/>
            <w:gridSpan w:val="5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8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CE3C15">
        <w:trPr>
          <w:trHeight w:val="597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Início da permanência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1A1EBA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Cidade/Estado/País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Fim da permanência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Transporte utilizado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CE3C15" w:rsidP="00CE3C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8229D5">
              <w:rPr>
                <w:rFonts w:ascii="Arial" w:hAnsi="Arial" w:cs="Arial"/>
                <w:color w:val="FF0000"/>
                <w:sz w:val="16"/>
                <w:szCs w:val="16"/>
              </w:rPr>
              <w:t>everão ser informados os trabalhos desenvolvidos, os resultados alcançados, os benefícios para a Instituição 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outras informações </w:t>
            </w:r>
            <w:r w:rsidRPr="008229D5">
              <w:rPr>
                <w:rFonts w:ascii="Arial" w:hAnsi="Arial" w:cs="Arial"/>
                <w:color w:val="FF0000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255A23" w:rsidRPr="00255A23" w:rsidTr="00CE3C15">
        <w:trPr>
          <w:trHeight w:val="678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Origem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eastAsia="pt-BR"/>
              </w:rPr>
              <w:t>Destino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FC00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CE3C15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FC00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CE3C15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FC00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CE3C15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FC00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CE3C15">
        <w:trPr>
          <w:trHeight w:hRule="exact" w:val="680"/>
          <w:jc w:val="center"/>
        </w:trPr>
        <w:tc>
          <w:tcPr>
            <w:tcW w:w="1253" w:type="dxa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23" w:rsidRPr="00255A23" w:rsidRDefault="00255A23" w:rsidP="00FC00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55A23" w:rsidRPr="00255A23" w:rsidTr="00BF6B1D">
        <w:trPr>
          <w:trHeight w:val="393"/>
          <w:jc w:val="center"/>
        </w:trPr>
        <w:tc>
          <w:tcPr>
            <w:tcW w:w="11126" w:type="dxa"/>
            <w:gridSpan w:val="7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D1021D" w:rsidRDefault="00D1021D" w:rsidP="00D10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D1021D"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Alterações/Cancelamentos</w:t>
            </w:r>
            <w:r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/</w:t>
            </w:r>
            <w:r w:rsidRPr="00D1021D"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No Show</w:t>
            </w:r>
            <w:r>
              <w:rPr>
                <w:rFonts w:ascii="Verdana" w:hAnsi="Verdana" w:cs="Rawline-Medium"/>
                <w:b/>
                <w:color w:val="162937"/>
                <w:sz w:val="20"/>
                <w:szCs w:val="20"/>
              </w:rPr>
              <w:t>:</w:t>
            </w:r>
            <w:r w:rsidRPr="00D1021D">
              <w:rPr>
                <w:rFonts w:ascii="Verdana" w:hAnsi="Verdana" w:cs="Rawline-Medium"/>
                <w:color w:val="162937"/>
                <w:sz w:val="20"/>
                <w:szCs w:val="20"/>
              </w:rPr>
              <w:t xml:space="preserve"> </w:t>
            </w:r>
            <w:r w:rsidRPr="00D1021D">
              <w:rPr>
                <w:rFonts w:ascii="Verdana" w:hAnsi="Verdana" w:cs="Rawline-Medium"/>
                <w:color w:val="FF0000"/>
                <w:sz w:val="16"/>
                <w:szCs w:val="16"/>
              </w:rPr>
              <w:t xml:space="preserve">Insira todas as informações e justificativas relativas a eventuais alterações realizadas na PCDP, tais como: cancelamento de trechos, alteração de bilhetes emitidos (com ou sem ônus para a Administração), não comparecimento ao local de </w:t>
            </w:r>
            <w:proofErr w:type="gramStart"/>
            <w:r w:rsidRPr="00D1021D">
              <w:rPr>
                <w:rFonts w:ascii="Verdana" w:hAnsi="Verdana" w:cs="Rawline-Medium"/>
                <w:color w:val="FF0000"/>
                <w:sz w:val="16"/>
                <w:szCs w:val="16"/>
              </w:rPr>
              <w:t>embarque</w:t>
            </w:r>
            <w:proofErr w:type="gramEnd"/>
          </w:p>
        </w:tc>
      </w:tr>
      <w:tr w:rsidR="00255A23" w:rsidRPr="00255A23" w:rsidTr="00D1021D">
        <w:trPr>
          <w:trHeight w:val="167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D1021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D1021D">
        <w:trPr>
          <w:trHeight w:val="300"/>
          <w:jc w:val="center"/>
        </w:trPr>
        <w:tc>
          <w:tcPr>
            <w:tcW w:w="1112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55A23" w:rsidRPr="00255A23" w:rsidTr="00D1021D">
        <w:trPr>
          <w:trHeight w:val="300"/>
          <w:jc w:val="center"/>
        </w:trPr>
        <w:tc>
          <w:tcPr>
            <w:tcW w:w="1112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55A23" w:rsidRPr="00255A23" w:rsidRDefault="00255A23" w:rsidP="00255A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Default="00D1021D" w:rsidP="00D1021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Justificativa para Prestação de contas fora do prazo:</w:t>
            </w:r>
          </w:p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1021D" w:rsidRPr="00255A23" w:rsidRDefault="00D1021D" w:rsidP="002908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021D" w:rsidRPr="00255A23" w:rsidTr="00D1021D">
        <w:trPr>
          <w:trHeight w:val="315"/>
          <w:jc w:val="center"/>
        </w:trPr>
        <w:tc>
          <w:tcPr>
            <w:tcW w:w="11126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D1021D" w:rsidRPr="00255A23" w:rsidRDefault="00D1021D" w:rsidP="001A1EB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55A2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55A23" w:rsidRDefault="00255A23" w:rsidP="001A1EBA">
      <w:pPr>
        <w:jc w:val="both"/>
        <w:rPr>
          <w:rFonts w:ascii="Verdana" w:hAnsi="Verdana"/>
          <w:sz w:val="14"/>
          <w:szCs w:val="14"/>
        </w:rPr>
      </w:pPr>
    </w:p>
    <w:sectPr w:rsidR="00255A23" w:rsidSect="00C905CA">
      <w:headerReference w:type="default" r:id="rId8"/>
      <w:footerReference w:type="default" r:id="rId9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B9" w:rsidRDefault="004D70B9" w:rsidP="00C73DB5">
      <w:pPr>
        <w:spacing w:after="0" w:line="240" w:lineRule="auto"/>
      </w:pPr>
      <w:r>
        <w:separator/>
      </w:r>
    </w:p>
  </w:endnote>
  <w:end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wlin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D2" w:rsidRPr="006418D2" w:rsidRDefault="006418D2" w:rsidP="006418D2">
    <w:pPr>
      <w:pStyle w:val="textofundocinzanegrito"/>
      <w:jc w:val="both"/>
      <w:rPr>
        <w:rFonts w:ascii="Verdana" w:hAnsi="Verdana"/>
        <w:sz w:val="14"/>
        <w:szCs w:val="14"/>
      </w:rPr>
    </w:pPr>
    <w:r w:rsidRPr="006418D2">
      <w:rPr>
        <w:rFonts w:ascii="Verdana" w:hAnsi="Verdana"/>
        <w:sz w:val="14"/>
        <w:szCs w:val="14"/>
      </w:rPr>
      <w:t xml:space="preserve">Este Relatório deverá ser anexado no SCDP acompanhado dos bilhetes ou canhotos dos cartões de embarque, em original ou segunda via, ou recibo do passageiro obtido quando da realização do </w:t>
    </w:r>
    <w:proofErr w:type="spellStart"/>
    <w:r w:rsidRPr="006418D2">
      <w:rPr>
        <w:rFonts w:ascii="Verdana" w:hAnsi="Verdana"/>
        <w:sz w:val="14"/>
        <w:szCs w:val="14"/>
      </w:rPr>
      <w:t>check</w:t>
    </w:r>
    <w:proofErr w:type="spellEnd"/>
    <w:r w:rsidRPr="006418D2">
      <w:rPr>
        <w:rFonts w:ascii="Verdana" w:hAnsi="Verdana"/>
        <w:sz w:val="14"/>
        <w:szCs w:val="14"/>
      </w:rPr>
      <w:t xml:space="preserve"> in via internet, ou a declaração fornecida pela companhia aérea e comprovante de participação no Evento/Missão, no prazo máximo de 05 (Cinco) dias, contados do retorno da viagem. (In 03, Art.19 – MP e Acórdão Nº 2789/2009 – TCU/Plenário.</w:t>
    </w:r>
    <w:proofErr w:type="gramStart"/>
    <w:r w:rsidRPr="006418D2">
      <w:rPr>
        <w:rFonts w:ascii="Verdana" w:hAnsi="Verdana"/>
        <w:sz w:val="14"/>
        <w:szCs w:val="14"/>
      </w:rPr>
      <w:t>)</w:t>
    </w:r>
    <w:proofErr w:type="gramEnd"/>
  </w:p>
  <w:p w:rsidR="00C11D2E" w:rsidRPr="006418D2" w:rsidRDefault="00C11D2E" w:rsidP="00641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B9" w:rsidRDefault="004D70B9" w:rsidP="00C73DB5">
      <w:pPr>
        <w:spacing w:after="0" w:line="240" w:lineRule="auto"/>
      </w:pPr>
      <w:r>
        <w:separator/>
      </w:r>
    </w:p>
  </w:footnote>
  <w:foot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188F06" wp14:editId="7B33AC57">
          <wp:extent cx="4536758" cy="689047"/>
          <wp:effectExtent l="0" t="0" r="0" b="0"/>
          <wp:docPr id="3" name="Imagem 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12A1"/>
    <w:rsid w:val="000E3CA4"/>
    <w:rsid w:val="001A1EBA"/>
    <w:rsid w:val="001C2604"/>
    <w:rsid w:val="001C691C"/>
    <w:rsid w:val="001D1DFA"/>
    <w:rsid w:val="00235D23"/>
    <w:rsid w:val="00255A23"/>
    <w:rsid w:val="002F5633"/>
    <w:rsid w:val="00326F0D"/>
    <w:rsid w:val="00357C5D"/>
    <w:rsid w:val="00393696"/>
    <w:rsid w:val="003B5037"/>
    <w:rsid w:val="0049229B"/>
    <w:rsid w:val="004D70B9"/>
    <w:rsid w:val="0057789B"/>
    <w:rsid w:val="00606947"/>
    <w:rsid w:val="006418D2"/>
    <w:rsid w:val="0064291B"/>
    <w:rsid w:val="006C642E"/>
    <w:rsid w:val="006E41DD"/>
    <w:rsid w:val="00764AC6"/>
    <w:rsid w:val="00791D61"/>
    <w:rsid w:val="007E782D"/>
    <w:rsid w:val="008279E9"/>
    <w:rsid w:val="009D0E84"/>
    <w:rsid w:val="00A34A7C"/>
    <w:rsid w:val="00A44291"/>
    <w:rsid w:val="00A52C38"/>
    <w:rsid w:val="00A84CA0"/>
    <w:rsid w:val="00B90F27"/>
    <w:rsid w:val="00BD223B"/>
    <w:rsid w:val="00BF6B1D"/>
    <w:rsid w:val="00C11D2E"/>
    <w:rsid w:val="00C16CD4"/>
    <w:rsid w:val="00C566A1"/>
    <w:rsid w:val="00C73DB5"/>
    <w:rsid w:val="00C905CA"/>
    <w:rsid w:val="00CB2020"/>
    <w:rsid w:val="00CC7CDE"/>
    <w:rsid w:val="00CE3C15"/>
    <w:rsid w:val="00CE6493"/>
    <w:rsid w:val="00D1021D"/>
    <w:rsid w:val="00D552AB"/>
    <w:rsid w:val="00DC2B54"/>
    <w:rsid w:val="00DE2AAE"/>
    <w:rsid w:val="00E46CE1"/>
    <w:rsid w:val="00E67CAB"/>
    <w:rsid w:val="00E73BF3"/>
    <w:rsid w:val="00EE780E"/>
    <w:rsid w:val="00F45068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ofundocinzanegrito">
    <w:name w:val="texto_fundo_cinza_negrito"/>
    <w:basedOn w:val="Normal"/>
    <w:rsid w:val="006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ofundocinzanegrito">
    <w:name w:val="texto_fundo_cinza_negrito"/>
    <w:basedOn w:val="Normal"/>
    <w:rsid w:val="0064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Tais Stuart Ferreira do Carmo.</cp:lastModifiedBy>
  <cp:revision>8</cp:revision>
  <dcterms:created xsi:type="dcterms:W3CDTF">2020-01-09T19:39:00Z</dcterms:created>
  <dcterms:modified xsi:type="dcterms:W3CDTF">2020-01-09T19:58:00Z</dcterms:modified>
</cp:coreProperties>
</file>